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F20BD9A" w14:textId="77777777" w:rsidR="00333793" w:rsidRDefault="00333793">
      <w:bookmarkStart w:id="0" w:name="_Hlk1908743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2700"/>
        <w:gridCol w:w="1440"/>
        <w:gridCol w:w="270"/>
        <w:gridCol w:w="1368"/>
        <w:gridCol w:w="666"/>
        <w:gridCol w:w="3866"/>
      </w:tblGrid>
      <w:tr w:rsidR="00333793" w:rsidRPr="00DB4D01" w14:paraId="00D75FD6" w14:textId="77777777" w:rsidTr="00EB0CD1">
        <w:tc>
          <w:tcPr>
            <w:tcW w:w="11750" w:type="dxa"/>
            <w:gridSpan w:val="7"/>
            <w:shd w:val="clear" w:color="auto" w:fill="000000" w:themeFill="text1"/>
          </w:tcPr>
          <w:p w14:paraId="7AAAADB8" w14:textId="77777777" w:rsidR="00333793" w:rsidRPr="00363EF7" w:rsidRDefault="00333793" w:rsidP="00EB0CD1">
            <w:pPr>
              <w:spacing w:after="120"/>
              <w:jc w:val="center"/>
              <w:rPr>
                <w:sz w:val="52"/>
                <w:szCs w:val="52"/>
              </w:rPr>
            </w:pPr>
            <w:r w:rsidRPr="00363EF7">
              <w:rPr>
                <w:b/>
                <w:bCs/>
                <w:sz w:val="52"/>
                <w:szCs w:val="52"/>
              </w:rPr>
              <w:t>HOW CAN WE HELP?</w:t>
            </w:r>
          </w:p>
        </w:tc>
      </w:tr>
      <w:tr w:rsidR="00662C8C" w:rsidRPr="009A44E5" w14:paraId="350EB08E" w14:textId="77777777" w:rsidTr="00CD25BD">
        <w:trPr>
          <w:trHeight w:val="1440"/>
        </w:trPr>
        <w:tc>
          <w:tcPr>
            <w:tcW w:w="1440" w:type="dxa"/>
            <w:tcBorders>
              <w:bottom w:val="single" w:sz="4" w:space="0" w:color="auto"/>
            </w:tcBorders>
            <w:vAlign w:val="center"/>
          </w:tcPr>
          <w:p w14:paraId="26650A4C" w14:textId="34B0281E" w:rsidR="00662C8C" w:rsidRPr="009A44E5" w:rsidRDefault="00662C8C" w:rsidP="00464597">
            <w:pPr>
              <w:spacing w:after="120"/>
              <w:rPr>
                <w:noProof/>
                <w:sz w:val="20"/>
                <w:szCs w:val="20"/>
              </w:rPr>
            </w:pPr>
            <w:r>
              <w:rPr>
                <w:noProof/>
                <w:sz w:val="20"/>
                <w:szCs w:val="20"/>
              </w:rPr>
              <w:drawing>
                <wp:inline distT="0" distB="0" distL="0" distR="0" wp14:anchorId="4FF4EF5D" wp14:editId="20C27255">
                  <wp:extent cx="731520" cy="731520"/>
                  <wp:effectExtent l="0" t="0" r="0" b="0"/>
                  <wp:docPr id="1174941647" name="Graphic 1" descr="Call c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41647" name="Graphic 1174941647" descr="Call cent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731520" cy="731520"/>
                          </a:xfrm>
                          <a:prstGeom prst="rect">
                            <a:avLst/>
                          </a:prstGeom>
                        </pic:spPr>
                      </pic:pic>
                    </a:graphicData>
                  </a:graphic>
                </wp:inline>
              </w:drawing>
            </w:r>
          </w:p>
        </w:tc>
        <w:tc>
          <w:tcPr>
            <w:tcW w:w="4140" w:type="dxa"/>
            <w:gridSpan w:val="2"/>
            <w:tcBorders>
              <w:bottom w:val="single" w:sz="4" w:space="0" w:color="auto"/>
            </w:tcBorders>
            <w:vAlign w:val="center"/>
          </w:tcPr>
          <w:p w14:paraId="5FEE50AE" w14:textId="2BC33DE1" w:rsidR="00662C8C" w:rsidRPr="00BD17F0" w:rsidRDefault="003D6F41" w:rsidP="00464597">
            <w:pPr>
              <w:spacing w:after="120"/>
              <w:rPr>
                <w:b/>
                <w:bCs/>
                <w:sz w:val="40"/>
                <w:szCs w:val="40"/>
              </w:rPr>
            </w:pPr>
            <w:r>
              <w:rPr>
                <w:b/>
                <w:bCs/>
                <w:sz w:val="40"/>
                <w:szCs w:val="40"/>
              </w:rPr>
              <w:t>01709 881717</w:t>
            </w:r>
          </w:p>
        </w:tc>
        <w:tc>
          <w:tcPr>
            <w:tcW w:w="270" w:type="dxa"/>
            <w:tcBorders>
              <w:bottom w:val="single" w:sz="4" w:space="0" w:color="auto"/>
            </w:tcBorders>
          </w:tcPr>
          <w:p w14:paraId="589344BE" w14:textId="77777777" w:rsidR="00662C8C" w:rsidRDefault="00662C8C" w:rsidP="00464597">
            <w:pPr>
              <w:spacing w:after="120"/>
              <w:rPr>
                <w:noProof/>
                <w:sz w:val="20"/>
                <w:szCs w:val="20"/>
              </w:rPr>
            </w:pPr>
          </w:p>
        </w:tc>
        <w:tc>
          <w:tcPr>
            <w:tcW w:w="1368" w:type="dxa"/>
            <w:tcBorders>
              <w:bottom w:val="single" w:sz="4" w:space="0" w:color="auto"/>
            </w:tcBorders>
            <w:vAlign w:val="center"/>
          </w:tcPr>
          <w:p w14:paraId="1D0D11E0" w14:textId="2D8B6AF7" w:rsidR="00662C8C" w:rsidRPr="009A44E5" w:rsidRDefault="00662C8C" w:rsidP="00464597">
            <w:pPr>
              <w:spacing w:after="120"/>
              <w:rPr>
                <w:sz w:val="20"/>
                <w:szCs w:val="20"/>
              </w:rPr>
            </w:pPr>
            <w:r>
              <w:rPr>
                <w:noProof/>
                <w:sz w:val="20"/>
                <w:szCs w:val="20"/>
              </w:rPr>
              <w:drawing>
                <wp:inline distT="0" distB="0" distL="0" distR="0" wp14:anchorId="495A4F5D" wp14:editId="535C68DF">
                  <wp:extent cx="731520" cy="731520"/>
                  <wp:effectExtent l="0" t="0" r="0" b="0"/>
                  <wp:docPr id="1388988964"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8964" name="Graphic 1388988964" descr="Email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31520" cy="731520"/>
                          </a:xfrm>
                          <a:prstGeom prst="rect">
                            <a:avLst/>
                          </a:prstGeom>
                        </pic:spPr>
                      </pic:pic>
                    </a:graphicData>
                  </a:graphic>
                </wp:inline>
              </w:drawing>
            </w:r>
          </w:p>
        </w:tc>
        <w:tc>
          <w:tcPr>
            <w:tcW w:w="4532" w:type="dxa"/>
            <w:gridSpan w:val="2"/>
            <w:tcBorders>
              <w:bottom w:val="single" w:sz="4" w:space="0" w:color="auto"/>
            </w:tcBorders>
            <w:vAlign w:val="center"/>
          </w:tcPr>
          <w:p w14:paraId="549A0DC2" w14:textId="69164634" w:rsidR="00662C8C" w:rsidRPr="009A44E5" w:rsidRDefault="003D6F41" w:rsidP="00464597">
            <w:pPr>
              <w:spacing w:after="120"/>
              <w:rPr>
                <w:sz w:val="20"/>
                <w:szCs w:val="20"/>
              </w:rPr>
            </w:pPr>
            <w:r>
              <w:rPr>
                <w:b/>
                <w:bCs/>
                <w:sz w:val="40"/>
                <w:szCs w:val="40"/>
              </w:rPr>
              <w:t>enquiries@as-insurance.co.uk</w:t>
            </w:r>
          </w:p>
        </w:tc>
      </w:tr>
      <w:tr w:rsidR="00662C8C" w:rsidRPr="006D1FE8" w14:paraId="4D17BC99" w14:textId="77777777" w:rsidTr="00CD25BD">
        <w:trPr>
          <w:trHeight w:val="1440"/>
        </w:trPr>
        <w:tc>
          <w:tcPr>
            <w:tcW w:w="1440" w:type="dxa"/>
            <w:tcBorders>
              <w:top w:val="single" w:sz="4" w:space="0" w:color="auto"/>
              <w:bottom w:val="single" w:sz="4" w:space="0" w:color="auto"/>
            </w:tcBorders>
            <w:vAlign w:val="center"/>
          </w:tcPr>
          <w:p w14:paraId="153F01CA" w14:textId="47EBB303" w:rsidR="00662C8C" w:rsidRPr="006D1FE8" w:rsidRDefault="00662C8C" w:rsidP="006D1FE8">
            <w:pPr>
              <w:spacing w:after="120"/>
              <w:rPr>
                <w:b/>
                <w:bCs/>
                <w:sz w:val="40"/>
                <w:szCs w:val="40"/>
              </w:rPr>
            </w:pPr>
            <w:r>
              <w:rPr>
                <w:b/>
                <w:bCs/>
                <w:noProof/>
                <w:sz w:val="40"/>
                <w:szCs w:val="40"/>
              </w:rPr>
              <w:drawing>
                <wp:inline distT="0" distB="0" distL="0" distR="0" wp14:anchorId="383F6457" wp14:editId="5EA8D974">
                  <wp:extent cx="731520" cy="731520"/>
                  <wp:effectExtent l="0" t="0" r="0" b="0"/>
                  <wp:docPr id="1493880376" name="Graphic 6" descr="C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80376" name="Graphic 1493880376" descr="City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731520" cy="731520"/>
                          </a:xfrm>
                          <a:prstGeom prst="rect">
                            <a:avLst/>
                          </a:prstGeom>
                        </pic:spPr>
                      </pic:pic>
                    </a:graphicData>
                  </a:graphic>
                </wp:inline>
              </w:drawing>
            </w:r>
          </w:p>
        </w:tc>
        <w:tc>
          <w:tcPr>
            <w:tcW w:w="4140" w:type="dxa"/>
            <w:gridSpan w:val="2"/>
            <w:tcBorders>
              <w:top w:val="single" w:sz="4" w:space="0" w:color="auto"/>
              <w:bottom w:val="single" w:sz="4" w:space="0" w:color="auto"/>
            </w:tcBorders>
            <w:vAlign w:val="center"/>
          </w:tcPr>
          <w:p w14:paraId="0F9812B4" w14:textId="08D9177E" w:rsidR="00662C8C" w:rsidRPr="006D1FE8" w:rsidRDefault="003D6F41" w:rsidP="006D1FE8">
            <w:pPr>
              <w:spacing w:after="120"/>
              <w:rPr>
                <w:b/>
                <w:bCs/>
                <w:sz w:val="40"/>
                <w:szCs w:val="40"/>
              </w:rPr>
            </w:pPr>
            <w:r>
              <w:rPr>
                <w:b/>
                <w:bCs/>
                <w:sz w:val="40"/>
                <w:szCs w:val="40"/>
              </w:rPr>
              <w:t>4 Doncaster Road, Wath upon Dearne, S63 7AL</w:t>
            </w:r>
          </w:p>
        </w:tc>
        <w:tc>
          <w:tcPr>
            <w:tcW w:w="270" w:type="dxa"/>
            <w:tcBorders>
              <w:top w:val="single" w:sz="4" w:space="0" w:color="auto"/>
              <w:bottom w:val="single" w:sz="4" w:space="0" w:color="auto"/>
            </w:tcBorders>
          </w:tcPr>
          <w:p w14:paraId="626BE4CA" w14:textId="77777777" w:rsidR="00662C8C" w:rsidRDefault="00662C8C" w:rsidP="006D1FE8">
            <w:pPr>
              <w:spacing w:after="120"/>
              <w:rPr>
                <w:b/>
                <w:bCs/>
                <w:noProof/>
                <w:sz w:val="40"/>
                <w:szCs w:val="40"/>
              </w:rPr>
            </w:pPr>
          </w:p>
        </w:tc>
        <w:tc>
          <w:tcPr>
            <w:tcW w:w="1368" w:type="dxa"/>
            <w:tcBorders>
              <w:top w:val="single" w:sz="4" w:space="0" w:color="auto"/>
              <w:bottom w:val="single" w:sz="4" w:space="0" w:color="auto"/>
            </w:tcBorders>
            <w:vAlign w:val="center"/>
          </w:tcPr>
          <w:p w14:paraId="2BCE84F4" w14:textId="345600DD" w:rsidR="00662C8C" w:rsidRPr="006D1FE8" w:rsidRDefault="00662C8C" w:rsidP="006D1FE8">
            <w:pPr>
              <w:spacing w:after="120"/>
              <w:rPr>
                <w:b/>
                <w:bCs/>
                <w:sz w:val="40"/>
                <w:szCs w:val="40"/>
              </w:rPr>
            </w:pPr>
            <w:r>
              <w:rPr>
                <w:b/>
                <w:bCs/>
                <w:noProof/>
                <w:sz w:val="40"/>
                <w:szCs w:val="40"/>
              </w:rPr>
              <w:drawing>
                <wp:inline distT="0" distB="0" distL="0" distR="0" wp14:anchorId="12259D2C" wp14:editId="1B30232F">
                  <wp:extent cx="731520" cy="731520"/>
                  <wp:effectExtent l="0" t="0" r="0" b="0"/>
                  <wp:docPr id="965489702" name="Graphic 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89702" name="Graphic 965489702" descr="Interne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731520" cy="731520"/>
                          </a:xfrm>
                          <a:prstGeom prst="rect">
                            <a:avLst/>
                          </a:prstGeom>
                        </pic:spPr>
                      </pic:pic>
                    </a:graphicData>
                  </a:graphic>
                </wp:inline>
              </w:drawing>
            </w:r>
          </w:p>
        </w:tc>
        <w:tc>
          <w:tcPr>
            <w:tcW w:w="4532" w:type="dxa"/>
            <w:gridSpan w:val="2"/>
            <w:tcBorders>
              <w:top w:val="single" w:sz="4" w:space="0" w:color="auto"/>
              <w:bottom w:val="single" w:sz="4" w:space="0" w:color="auto"/>
            </w:tcBorders>
            <w:vAlign w:val="center"/>
          </w:tcPr>
          <w:p w14:paraId="58123212" w14:textId="2DE372AF" w:rsidR="00662C8C" w:rsidRPr="006D1FE8" w:rsidRDefault="00662C8C" w:rsidP="006D1FE8">
            <w:pPr>
              <w:spacing w:after="120"/>
              <w:rPr>
                <w:b/>
                <w:bCs/>
                <w:sz w:val="40"/>
                <w:szCs w:val="40"/>
              </w:rPr>
            </w:pPr>
            <w:r w:rsidRPr="006D1FE8">
              <w:rPr>
                <w:b/>
                <w:bCs/>
                <w:sz w:val="40"/>
                <w:szCs w:val="40"/>
              </w:rPr>
              <w:t>www.</w:t>
            </w:r>
            <w:r w:rsidR="003D6F41">
              <w:rPr>
                <w:b/>
                <w:bCs/>
                <w:sz w:val="40"/>
                <w:szCs w:val="40"/>
              </w:rPr>
              <w:t>as-insurance</w:t>
            </w:r>
            <w:r w:rsidRPr="006D1FE8">
              <w:rPr>
                <w:b/>
                <w:bCs/>
                <w:sz w:val="40"/>
                <w:szCs w:val="40"/>
              </w:rPr>
              <w:t>.co.uk</w:t>
            </w:r>
          </w:p>
        </w:tc>
      </w:tr>
      <w:tr w:rsidR="00662C8C" w:rsidRPr="00661F94" w14:paraId="6B71F489" w14:textId="77777777" w:rsidTr="006C396E">
        <w:tc>
          <w:tcPr>
            <w:tcW w:w="5580" w:type="dxa"/>
            <w:gridSpan w:val="3"/>
            <w:tcBorders>
              <w:top w:val="single" w:sz="4" w:space="0" w:color="auto"/>
            </w:tcBorders>
            <w:shd w:val="clear" w:color="auto" w:fill="E8E8E8" w:themeFill="background2"/>
          </w:tcPr>
          <w:p w14:paraId="55D70E84" w14:textId="6E9FCF70" w:rsidR="00662C8C" w:rsidRPr="00661F94" w:rsidRDefault="00662C8C" w:rsidP="005432D6">
            <w:pPr>
              <w:spacing w:after="120"/>
              <w:jc w:val="both"/>
              <w:rPr>
                <w:b/>
                <w:bCs/>
                <w:sz w:val="40"/>
                <w:szCs w:val="40"/>
              </w:rPr>
            </w:pPr>
            <w:r w:rsidRPr="00661F94">
              <w:rPr>
                <w:b/>
                <w:bCs/>
                <w:sz w:val="40"/>
                <w:szCs w:val="40"/>
              </w:rPr>
              <w:t>MAKE A CHANGE</w:t>
            </w:r>
          </w:p>
        </w:tc>
        <w:tc>
          <w:tcPr>
            <w:tcW w:w="270" w:type="dxa"/>
            <w:tcBorders>
              <w:top w:val="single" w:sz="4" w:space="0" w:color="auto"/>
            </w:tcBorders>
            <w:shd w:val="clear" w:color="auto" w:fill="E8E8E8" w:themeFill="background2"/>
          </w:tcPr>
          <w:p w14:paraId="5135B3C5" w14:textId="77777777" w:rsidR="00662C8C" w:rsidRPr="00661F94" w:rsidRDefault="00662C8C" w:rsidP="005432D6">
            <w:pPr>
              <w:spacing w:after="120"/>
              <w:jc w:val="both"/>
              <w:rPr>
                <w:b/>
                <w:bCs/>
                <w:sz w:val="40"/>
                <w:szCs w:val="40"/>
              </w:rPr>
            </w:pPr>
          </w:p>
        </w:tc>
        <w:tc>
          <w:tcPr>
            <w:tcW w:w="5900" w:type="dxa"/>
            <w:gridSpan w:val="3"/>
            <w:tcBorders>
              <w:top w:val="single" w:sz="4" w:space="0" w:color="auto"/>
            </w:tcBorders>
            <w:shd w:val="clear" w:color="auto" w:fill="E8E8E8" w:themeFill="background2"/>
          </w:tcPr>
          <w:p w14:paraId="3654BA0A" w14:textId="4B993FE9" w:rsidR="00662C8C" w:rsidRPr="00661F94" w:rsidRDefault="00662C8C" w:rsidP="005432D6">
            <w:pPr>
              <w:spacing w:after="120"/>
              <w:jc w:val="both"/>
              <w:rPr>
                <w:b/>
                <w:bCs/>
                <w:sz w:val="40"/>
                <w:szCs w:val="40"/>
              </w:rPr>
            </w:pPr>
            <w:r w:rsidRPr="00661F94">
              <w:rPr>
                <w:b/>
                <w:bCs/>
                <w:sz w:val="40"/>
                <w:szCs w:val="40"/>
              </w:rPr>
              <w:t>ASK A QUESTION</w:t>
            </w:r>
          </w:p>
        </w:tc>
      </w:tr>
      <w:tr w:rsidR="00662C8C" w:rsidRPr="00DB4D01" w14:paraId="53A0B324" w14:textId="77777777" w:rsidTr="00CD25BD">
        <w:tc>
          <w:tcPr>
            <w:tcW w:w="5580" w:type="dxa"/>
            <w:gridSpan w:val="3"/>
            <w:tcBorders>
              <w:bottom w:val="single" w:sz="4" w:space="0" w:color="auto"/>
            </w:tcBorders>
          </w:tcPr>
          <w:p w14:paraId="28C65C00" w14:textId="66B6F491" w:rsidR="00662C8C" w:rsidRDefault="00662C8C" w:rsidP="00903CFE">
            <w:pPr>
              <w:pStyle w:val="ListParagraph"/>
              <w:numPr>
                <w:ilvl w:val="0"/>
                <w:numId w:val="1"/>
              </w:numPr>
              <w:spacing w:after="120"/>
              <w:jc w:val="both"/>
            </w:pPr>
            <w:r>
              <w:t xml:space="preserve">We can help you make changes to </w:t>
            </w:r>
            <w:r w:rsidR="004C7DA3">
              <w:t>your</w:t>
            </w:r>
            <w:r>
              <w:t xml:space="preserve"> policy.</w:t>
            </w:r>
          </w:p>
          <w:p w14:paraId="04A3BE04" w14:textId="77777777" w:rsidR="00662C8C" w:rsidRDefault="00662C8C" w:rsidP="005432D6">
            <w:pPr>
              <w:pStyle w:val="ListParagraph"/>
              <w:numPr>
                <w:ilvl w:val="0"/>
                <w:numId w:val="1"/>
              </w:numPr>
              <w:spacing w:after="120"/>
              <w:jc w:val="both"/>
            </w:pPr>
            <w:r>
              <w:t>There might be more to pay, or you might get some money back.</w:t>
            </w:r>
          </w:p>
          <w:p w14:paraId="713C3425" w14:textId="61B47492" w:rsidR="00171DF2" w:rsidRDefault="00171DF2" w:rsidP="00171DF2">
            <w:pPr>
              <w:pStyle w:val="ListParagraph"/>
              <w:spacing w:after="120"/>
              <w:ind w:left="360"/>
              <w:jc w:val="both"/>
            </w:pPr>
          </w:p>
        </w:tc>
        <w:tc>
          <w:tcPr>
            <w:tcW w:w="270" w:type="dxa"/>
            <w:tcBorders>
              <w:bottom w:val="single" w:sz="4" w:space="0" w:color="auto"/>
            </w:tcBorders>
          </w:tcPr>
          <w:p w14:paraId="100EE773" w14:textId="77777777" w:rsidR="00662C8C" w:rsidRDefault="00662C8C" w:rsidP="00662C8C">
            <w:pPr>
              <w:pStyle w:val="ListParagraph"/>
              <w:spacing w:after="120"/>
              <w:ind w:left="360"/>
              <w:jc w:val="both"/>
            </w:pPr>
          </w:p>
        </w:tc>
        <w:tc>
          <w:tcPr>
            <w:tcW w:w="5900" w:type="dxa"/>
            <w:gridSpan w:val="3"/>
            <w:tcBorders>
              <w:bottom w:val="single" w:sz="4" w:space="0" w:color="auto"/>
            </w:tcBorders>
          </w:tcPr>
          <w:p w14:paraId="4AFE4B0F" w14:textId="77777777" w:rsidR="00662C8C" w:rsidRDefault="00662C8C" w:rsidP="00F143AE">
            <w:pPr>
              <w:pStyle w:val="ListParagraph"/>
              <w:numPr>
                <w:ilvl w:val="0"/>
                <w:numId w:val="1"/>
              </w:numPr>
              <w:spacing w:after="120"/>
              <w:jc w:val="both"/>
            </w:pPr>
            <w:r>
              <w:t>We’re here to answer your questions whenever you need us.</w:t>
            </w:r>
          </w:p>
          <w:p w14:paraId="2DA9514D" w14:textId="327F096D" w:rsidR="00F329B7" w:rsidRDefault="00F329B7" w:rsidP="00F143AE">
            <w:pPr>
              <w:pStyle w:val="ListParagraph"/>
              <w:numPr>
                <w:ilvl w:val="0"/>
                <w:numId w:val="1"/>
              </w:numPr>
              <w:spacing w:after="120"/>
              <w:jc w:val="both"/>
            </w:pPr>
            <w:r>
              <w:t>Contact us if you need anything explained.</w:t>
            </w:r>
          </w:p>
        </w:tc>
      </w:tr>
      <w:tr w:rsidR="00662C8C" w:rsidRPr="00661F94" w14:paraId="21C6869E" w14:textId="77777777" w:rsidTr="00D650B6">
        <w:tc>
          <w:tcPr>
            <w:tcW w:w="5580" w:type="dxa"/>
            <w:gridSpan w:val="3"/>
            <w:tcBorders>
              <w:top w:val="single" w:sz="4" w:space="0" w:color="auto"/>
            </w:tcBorders>
            <w:shd w:val="clear" w:color="auto" w:fill="E8E8E8" w:themeFill="background2"/>
          </w:tcPr>
          <w:p w14:paraId="5CD7BF5E" w14:textId="1C4584BE" w:rsidR="00662C8C" w:rsidRPr="00661F94" w:rsidRDefault="00662C8C" w:rsidP="005432D6">
            <w:pPr>
              <w:spacing w:after="120"/>
              <w:jc w:val="both"/>
              <w:rPr>
                <w:b/>
                <w:bCs/>
                <w:sz w:val="40"/>
                <w:szCs w:val="40"/>
              </w:rPr>
            </w:pPr>
            <w:r w:rsidRPr="00661F94">
              <w:rPr>
                <w:b/>
                <w:bCs/>
                <w:sz w:val="40"/>
                <w:szCs w:val="40"/>
              </w:rPr>
              <w:t>CANCEL</w:t>
            </w:r>
          </w:p>
        </w:tc>
        <w:tc>
          <w:tcPr>
            <w:tcW w:w="270" w:type="dxa"/>
            <w:tcBorders>
              <w:top w:val="single" w:sz="4" w:space="0" w:color="auto"/>
            </w:tcBorders>
            <w:shd w:val="clear" w:color="auto" w:fill="E8E8E8" w:themeFill="background2"/>
          </w:tcPr>
          <w:p w14:paraId="1FB8F041" w14:textId="77777777" w:rsidR="00662C8C" w:rsidRPr="00661F94" w:rsidRDefault="00662C8C" w:rsidP="005432D6">
            <w:pPr>
              <w:spacing w:after="120"/>
              <w:jc w:val="both"/>
              <w:rPr>
                <w:b/>
                <w:bCs/>
                <w:sz w:val="40"/>
                <w:szCs w:val="40"/>
              </w:rPr>
            </w:pPr>
          </w:p>
        </w:tc>
        <w:tc>
          <w:tcPr>
            <w:tcW w:w="5900" w:type="dxa"/>
            <w:gridSpan w:val="3"/>
            <w:tcBorders>
              <w:top w:val="single" w:sz="4" w:space="0" w:color="auto"/>
            </w:tcBorders>
            <w:shd w:val="clear" w:color="auto" w:fill="E8E8E8" w:themeFill="background2"/>
          </w:tcPr>
          <w:p w14:paraId="5BD55263" w14:textId="4210F5F8" w:rsidR="00662C8C" w:rsidRPr="00661F94" w:rsidRDefault="00662C8C" w:rsidP="005432D6">
            <w:pPr>
              <w:spacing w:after="120"/>
              <w:jc w:val="both"/>
              <w:rPr>
                <w:b/>
                <w:bCs/>
                <w:sz w:val="40"/>
                <w:szCs w:val="40"/>
              </w:rPr>
            </w:pPr>
            <w:r w:rsidRPr="00661F94">
              <w:rPr>
                <w:b/>
                <w:bCs/>
                <w:sz w:val="40"/>
                <w:szCs w:val="40"/>
              </w:rPr>
              <w:t>MAKE A CLAIM</w:t>
            </w:r>
          </w:p>
        </w:tc>
      </w:tr>
      <w:tr w:rsidR="00662C8C" w:rsidRPr="00DB4D01" w14:paraId="57E39196" w14:textId="77777777" w:rsidTr="00CD25BD">
        <w:tc>
          <w:tcPr>
            <w:tcW w:w="5580" w:type="dxa"/>
            <w:gridSpan w:val="3"/>
            <w:tcBorders>
              <w:bottom w:val="single" w:sz="4" w:space="0" w:color="auto"/>
            </w:tcBorders>
          </w:tcPr>
          <w:p w14:paraId="41308FB5" w14:textId="52860C84" w:rsidR="00662C8C" w:rsidRDefault="00662C8C" w:rsidP="005A6EA6">
            <w:pPr>
              <w:pStyle w:val="ListParagraph"/>
              <w:numPr>
                <w:ilvl w:val="0"/>
                <w:numId w:val="1"/>
              </w:numPr>
              <w:spacing w:after="120"/>
              <w:jc w:val="both"/>
            </w:pPr>
            <w:r>
              <w:t>If you need to cancel, then speak to us first.</w:t>
            </w:r>
          </w:p>
          <w:p w14:paraId="765108C3" w14:textId="02CEFC6E" w:rsidR="00662C8C" w:rsidRDefault="00662C8C" w:rsidP="001433AE">
            <w:pPr>
              <w:pStyle w:val="ListParagraph"/>
              <w:numPr>
                <w:ilvl w:val="0"/>
                <w:numId w:val="1"/>
              </w:numPr>
              <w:spacing w:after="120"/>
              <w:jc w:val="both"/>
            </w:pPr>
            <w:r>
              <w:t>There might be more to pay if you are paying by instalments, or you might get some money back.</w:t>
            </w:r>
          </w:p>
          <w:p w14:paraId="3566451E" w14:textId="618C8E04" w:rsidR="00662C8C" w:rsidRDefault="00662C8C" w:rsidP="005A6EA6">
            <w:pPr>
              <w:pStyle w:val="ListParagraph"/>
              <w:numPr>
                <w:ilvl w:val="0"/>
                <w:numId w:val="1"/>
              </w:numPr>
              <w:spacing w:after="120"/>
              <w:jc w:val="both"/>
            </w:pPr>
            <w:r>
              <w:t xml:space="preserve">For personal insurance, you have 14 days to decide if you want to keep the policy. </w:t>
            </w:r>
          </w:p>
          <w:p w14:paraId="4054A4D8" w14:textId="58C61647" w:rsidR="00662C8C" w:rsidRDefault="00662C8C" w:rsidP="005A6EA6">
            <w:pPr>
              <w:pStyle w:val="ListParagraph"/>
              <w:numPr>
                <w:ilvl w:val="0"/>
                <w:numId w:val="1"/>
              </w:numPr>
              <w:spacing w:after="120"/>
              <w:jc w:val="both"/>
            </w:pPr>
            <w:r>
              <w:t>After that time, your insurer might charge you more the longer your policy has been active, and we’ll charge you a fee.</w:t>
            </w:r>
          </w:p>
          <w:p w14:paraId="43C72BAF" w14:textId="77777777" w:rsidR="00171DF2" w:rsidRDefault="00662C8C" w:rsidP="00A80B4C">
            <w:pPr>
              <w:pStyle w:val="ListParagraph"/>
              <w:numPr>
                <w:ilvl w:val="0"/>
                <w:numId w:val="1"/>
              </w:numPr>
              <w:spacing w:after="120"/>
              <w:jc w:val="both"/>
            </w:pPr>
            <w:r>
              <w:t>If you’ve already made a claim, then you won’t get any money back.</w:t>
            </w:r>
          </w:p>
          <w:p w14:paraId="4EFA1F4C" w14:textId="6A524DBC" w:rsidR="00A80B4C" w:rsidRDefault="00A80B4C" w:rsidP="00A80B4C">
            <w:pPr>
              <w:pStyle w:val="ListParagraph"/>
              <w:spacing w:after="120"/>
              <w:ind w:left="360"/>
              <w:jc w:val="both"/>
            </w:pPr>
          </w:p>
        </w:tc>
        <w:tc>
          <w:tcPr>
            <w:tcW w:w="270" w:type="dxa"/>
            <w:tcBorders>
              <w:bottom w:val="single" w:sz="4" w:space="0" w:color="auto"/>
            </w:tcBorders>
          </w:tcPr>
          <w:p w14:paraId="4F554CFA" w14:textId="77777777" w:rsidR="00662C8C" w:rsidRDefault="00662C8C" w:rsidP="00662C8C">
            <w:pPr>
              <w:pStyle w:val="ListParagraph"/>
              <w:spacing w:after="120"/>
              <w:ind w:left="360"/>
              <w:jc w:val="both"/>
            </w:pPr>
          </w:p>
        </w:tc>
        <w:tc>
          <w:tcPr>
            <w:tcW w:w="5900" w:type="dxa"/>
            <w:gridSpan w:val="3"/>
            <w:tcBorders>
              <w:bottom w:val="single" w:sz="4" w:space="0" w:color="auto"/>
            </w:tcBorders>
          </w:tcPr>
          <w:p w14:paraId="0D71FD77" w14:textId="375B944E" w:rsidR="00662C8C" w:rsidRDefault="00662C8C" w:rsidP="000A7890">
            <w:pPr>
              <w:pStyle w:val="ListParagraph"/>
              <w:numPr>
                <w:ilvl w:val="0"/>
                <w:numId w:val="1"/>
              </w:numPr>
              <w:spacing w:after="120"/>
              <w:jc w:val="both"/>
            </w:pPr>
            <w:r>
              <w:t>We’re here to help you if you need to make a claim.</w:t>
            </w:r>
          </w:p>
          <w:p w14:paraId="30FFCD2E" w14:textId="1CEE95A1" w:rsidR="00662C8C" w:rsidRDefault="00662C8C" w:rsidP="000A7890">
            <w:pPr>
              <w:pStyle w:val="ListParagraph"/>
              <w:numPr>
                <w:ilvl w:val="0"/>
                <w:numId w:val="1"/>
              </w:numPr>
              <w:spacing w:after="120"/>
              <w:jc w:val="both"/>
            </w:pPr>
            <w:r>
              <w:t xml:space="preserve">Call us on </w:t>
            </w:r>
            <w:r w:rsidR="003D6F41">
              <w:rPr>
                <w:b/>
                <w:bCs/>
              </w:rPr>
              <w:t>01709 881717</w:t>
            </w:r>
            <w:r>
              <w:t xml:space="preserve"> to get through to the claims team.</w:t>
            </w:r>
          </w:p>
          <w:p w14:paraId="6C8F7E0C" w14:textId="52C2939F" w:rsidR="00662C8C" w:rsidRDefault="00662C8C" w:rsidP="000A7890">
            <w:pPr>
              <w:pStyle w:val="ListParagraph"/>
              <w:numPr>
                <w:ilvl w:val="0"/>
                <w:numId w:val="1"/>
              </w:numPr>
              <w:spacing w:after="120"/>
              <w:jc w:val="both"/>
            </w:pPr>
            <w:r>
              <w:t>Remember, you might have an excess to pay.</w:t>
            </w:r>
          </w:p>
        </w:tc>
      </w:tr>
      <w:tr w:rsidR="00662C8C" w:rsidRPr="00661F94" w14:paraId="1F4EA072" w14:textId="77777777" w:rsidTr="00D650B6">
        <w:tc>
          <w:tcPr>
            <w:tcW w:w="11750" w:type="dxa"/>
            <w:gridSpan w:val="7"/>
            <w:tcBorders>
              <w:top w:val="single" w:sz="4" w:space="0" w:color="auto"/>
            </w:tcBorders>
            <w:shd w:val="clear" w:color="auto" w:fill="E8E8E8" w:themeFill="background2"/>
          </w:tcPr>
          <w:p w14:paraId="7AD02CAB" w14:textId="5E3CE73C" w:rsidR="00662C8C" w:rsidRPr="00661F94" w:rsidRDefault="00662C8C" w:rsidP="005432D6">
            <w:pPr>
              <w:spacing w:after="120"/>
              <w:jc w:val="both"/>
              <w:rPr>
                <w:b/>
                <w:bCs/>
                <w:sz w:val="40"/>
                <w:szCs w:val="40"/>
              </w:rPr>
            </w:pPr>
            <w:r w:rsidRPr="00661F94">
              <w:rPr>
                <w:b/>
                <w:bCs/>
                <w:sz w:val="40"/>
                <w:szCs w:val="40"/>
              </w:rPr>
              <w:t>MAKE A COMPLAINT</w:t>
            </w:r>
          </w:p>
        </w:tc>
      </w:tr>
      <w:tr w:rsidR="00662C8C" w:rsidRPr="00DB4D01" w14:paraId="0293B071" w14:textId="77777777" w:rsidTr="0000083B">
        <w:tc>
          <w:tcPr>
            <w:tcW w:w="11750" w:type="dxa"/>
            <w:gridSpan w:val="7"/>
          </w:tcPr>
          <w:p w14:paraId="0C37F922" w14:textId="024F258B" w:rsidR="00662C8C" w:rsidRDefault="00662C8C" w:rsidP="000461FA">
            <w:pPr>
              <w:pStyle w:val="ListParagraph"/>
              <w:numPr>
                <w:ilvl w:val="0"/>
                <w:numId w:val="2"/>
              </w:numPr>
              <w:spacing w:after="120"/>
              <w:jc w:val="both"/>
            </w:pPr>
            <w:r>
              <w:t>If something has gone wrong, let us know. We’ll aim to fix the problem there and then.</w:t>
            </w:r>
            <w:r w:rsidR="006257A6">
              <w:t xml:space="preserve"> Call us on </w:t>
            </w:r>
            <w:r w:rsidR="006257A6">
              <w:rPr>
                <w:b/>
                <w:bCs/>
              </w:rPr>
              <w:t>01709 881717.</w:t>
            </w:r>
          </w:p>
          <w:p w14:paraId="5A5D55F5" w14:textId="77777777" w:rsidR="00662C8C" w:rsidRDefault="00662C8C" w:rsidP="002C7289">
            <w:pPr>
              <w:pStyle w:val="ListParagraph"/>
              <w:numPr>
                <w:ilvl w:val="0"/>
                <w:numId w:val="2"/>
              </w:numPr>
              <w:spacing w:after="120"/>
              <w:jc w:val="both"/>
            </w:pPr>
            <w:r>
              <w:t>If the issue is more complex, we’ll write to you to let you know, as it may take us a little longer to resolve.</w:t>
            </w:r>
          </w:p>
          <w:p w14:paraId="49B77238" w14:textId="255FD01C" w:rsidR="00662C8C" w:rsidRDefault="00662C8C" w:rsidP="003357F3">
            <w:pPr>
              <w:pStyle w:val="ListParagraph"/>
              <w:numPr>
                <w:ilvl w:val="0"/>
                <w:numId w:val="2"/>
              </w:numPr>
              <w:spacing w:after="120"/>
              <w:jc w:val="both"/>
            </w:pPr>
            <w:r>
              <w:t>A complaint handler should resolve the issue within 8 weeks and confirm our final response.</w:t>
            </w:r>
          </w:p>
          <w:p w14:paraId="3F6E3929" w14:textId="60C398F9" w:rsidR="00D5432A" w:rsidRDefault="00662C8C" w:rsidP="00A80B4C">
            <w:pPr>
              <w:pStyle w:val="ListParagraph"/>
              <w:numPr>
                <w:ilvl w:val="0"/>
                <w:numId w:val="2"/>
              </w:numPr>
              <w:spacing w:after="120"/>
              <w:jc w:val="both"/>
            </w:pPr>
            <w:r>
              <w:t xml:space="preserve">After then you can refer to the </w:t>
            </w:r>
            <w:r>
              <w:rPr>
                <w:b/>
                <w:bCs/>
              </w:rPr>
              <w:t>Financial Ombudsman Service</w:t>
            </w:r>
            <w:r>
              <w:t xml:space="preserve"> if you wish. They are a </w:t>
            </w:r>
            <w:r w:rsidRPr="001C1F9E">
              <w:t>free and easy-to-use service that settles complaints between consumers and businesses that provide financial services</w:t>
            </w:r>
            <w:r>
              <w:t xml:space="preserve"> like us.</w:t>
            </w:r>
          </w:p>
        </w:tc>
      </w:tr>
      <w:tr w:rsidR="00662C8C" w:rsidRPr="00DB4D01" w14:paraId="7F982129" w14:textId="77777777" w:rsidTr="00572EA8">
        <w:tc>
          <w:tcPr>
            <w:tcW w:w="4140" w:type="dxa"/>
            <w:gridSpan w:val="2"/>
            <w:tcBorders>
              <w:bottom w:val="single" w:sz="4" w:space="0" w:color="auto"/>
            </w:tcBorders>
          </w:tcPr>
          <w:p w14:paraId="34F8F9F1" w14:textId="59E9B74A" w:rsidR="00572EA8" w:rsidRDefault="00662C8C" w:rsidP="00572EA8">
            <w:pPr>
              <w:pStyle w:val="ListParagraph"/>
              <w:spacing w:after="120"/>
              <w:ind w:left="360"/>
              <w:jc w:val="center"/>
            </w:pPr>
            <w:r w:rsidRPr="0047243C">
              <w:t>www.financial-ombudsman.org.uk</w:t>
            </w:r>
          </w:p>
        </w:tc>
        <w:tc>
          <w:tcPr>
            <w:tcW w:w="3744" w:type="dxa"/>
            <w:gridSpan w:val="4"/>
            <w:tcBorders>
              <w:bottom w:val="single" w:sz="4" w:space="0" w:color="auto"/>
            </w:tcBorders>
          </w:tcPr>
          <w:p w14:paraId="4E9965A5" w14:textId="373C6595" w:rsidR="00662C8C" w:rsidRDefault="00662C8C" w:rsidP="00572EA8">
            <w:pPr>
              <w:pStyle w:val="ListParagraph"/>
              <w:spacing w:after="120"/>
              <w:ind w:left="360"/>
              <w:jc w:val="center"/>
            </w:pPr>
            <w:r>
              <w:t>0800 023 4567</w:t>
            </w:r>
          </w:p>
        </w:tc>
        <w:tc>
          <w:tcPr>
            <w:tcW w:w="3866" w:type="dxa"/>
            <w:tcBorders>
              <w:bottom w:val="single" w:sz="4" w:space="0" w:color="auto"/>
            </w:tcBorders>
          </w:tcPr>
          <w:p w14:paraId="4B3306C9" w14:textId="5955E194" w:rsidR="00572EA8" w:rsidRDefault="00662C8C" w:rsidP="00572EA8">
            <w:pPr>
              <w:pStyle w:val="ListParagraph"/>
              <w:spacing w:after="120"/>
              <w:ind w:left="360"/>
              <w:jc w:val="center"/>
            </w:pPr>
            <w:r w:rsidRPr="004E471E">
              <w:t>complaint.info@financial-ombudsman.org.uk</w:t>
            </w:r>
          </w:p>
        </w:tc>
      </w:tr>
      <w:tr w:rsidR="00C06311" w:rsidRPr="00C93644" w14:paraId="73183166" w14:textId="77777777" w:rsidTr="00D650B6">
        <w:tc>
          <w:tcPr>
            <w:tcW w:w="11750" w:type="dxa"/>
            <w:gridSpan w:val="7"/>
            <w:tcBorders>
              <w:top w:val="single" w:sz="4" w:space="0" w:color="auto"/>
            </w:tcBorders>
            <w:shd w:val="clear" w:color="auto" w:fill="E8E8E8" w:themeFill="background2"/>
          </w:tcPr>
          <w:p w14:paraId="7671495B" w14:textId="6CD0B7B2" w:rsidR="00C06311" w:rsidRPr="00C93644" w:rsidRDefault="00C06311" w:rsidP="000B776F">
            <w:pPr>
              <w:spacing w:after="120"/>
              <w:rPr>
                <w:b/>
                <w:bCs/>
                <w:sz w:val="40"/>
                <w:szCs w:val="40"/>
              </w:rPr>
            </w:pPr>
            <w:r w:rsidRPr="00C93644">
              <w:rPr>
                <w:b/>
                <w:bCs/>
                <w:sz w:val="40"/>
                <w:szCs w:val="40"/>
              </w:rPr>
              <w:t>OPENING HOURS</w:t>
            </w:r>
          </w:p>
        </w:tc>
      </w:tr>
      <w:tr w:rsidR="00662C8C" w:rsidRPr="00DB4D01" w14:paraId="559ACE7D" w14:textId="77777777" w:rsidTr="00572EA8">
        <w:tc>
          <w:tcPr>
            <w:tcW w:w="5580" w:type="dxa"/>
            <w:gridSpan w:val="3"/>
          </w:tcPr>
          <w:p w14:paraId="69A1C88E" w14:textId="79073DE8" w:rsidR="00662C8C" w:rsidRDefault="00662C8C" w:rsidP="003D6F41">
            <w:pPr>
              <w:spacing w:after="120"/>
            </w:pPr>
            <w:r>
              <w:t>Monday – Friday: 0</w:t>
            </w:r>
            <w:r w:rsidR="003D6F41">
              <w:t>8</w:t>
            </w:r>
            <w:r>
              <w:t>:</w:t>
            </w:r>
            <w:r w:rsidR="003D6F41">
              <w:t>3</w:t>
            </w:r>
            <w:r>
              <w:t>0 to 17:</w:t>
            </w:r>
            <w:r w:rsidR="003D6F41">
              <w:t>0</w:t>
            </w:r>
            <w:r>
              <w:t>0</w:t>
            </w:r>
          </w:p>
        </w:tc>
        <w:tc>
          <w:tcPr>
            <w:tcW w:w="270" w:type="dxa"/>
          </w:tcPr>
          <w:p w14:paraId="6DDF1007" w14:textId="77777777" w:rsidR="00662C8C" w:rsidRDefault="00662C8C" w:rsidP="00572EA8">
            <w:pPr>
              <w:spacing w:after="120"/>
              <w:jc w:val="center"/>
            </w:pPr>
          </w:p>
        </w:tc>
        <w:tc>
          <w:tcPr>
            <w:tcW w:w="5900" w:type="dxa"/>
            <w:gridSpan w:val="3"/>
          </w:tcPr>
          <w:p w14:paraId="35749C3E" w14:textId="07EF0587" w:rsidR="00572EA8" w:rsidRDefault="00572EA8" w:rsidP="00A80B4C">
            <w:pPr>
              <w:spacing w:after="120"/>
              <w:jc w:val="center"/>
            </w:pPr>
          </w:p>
        </w:tc>
      </w:tr>
      <w:bookmarkEnd w:id="0"/>
    </w:tbl>
    <w:p w14:paraId="67B86CD0" w14:textId="77777777" w:rsidR="004152DE" w:rsidRDefault="004152DE"/>
    <w:p w14:paraId="12CFDB4B" w14:textId="77777777" w:rsidR="00A33E49" w:rsidRDefault="00A33E49"/>
    <w:p w14:paraId="0C18C241" w14:textId="77777777" w:rsidR="00A33E49" w:rsidRDefault="00A33E49"/>
    <w:p w14:paraId="4C655A7E" w14:textId="77777777" w:rsidR="00A33E49" w:rsidRDefault="00A33E49"/>
    <w:p w14:paraId="2122D973" w14:textId="77777777" w:rsidR="00A33E49" w:rsidRDefault="00A33E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6"/>
        <w:gridCol w:w="1664"/>
        <w:gridCol w:w="270"/>
        <w:gridCol w:w="1983"/>
        <w:gridCol w:w="3917"/>
      </w:tblGrid>
      <w:tr w:rsidR="00856EF9" w:rsidRPr="00DB4D01" w14:paraId="5D014A32" w14:textId="77777777" w:rsidTr="00EB0CD1">
        <w:tc>
          <w:tcPr>
            <w:tcW w:w="11750" w:type="dxa"/>
            <w:gridSpan w:val="5"/>
            <w:shd w:val="clear" w:color="auto" w:fill="000000" w:themeFill="text1"/>
          </w:tcPr>
          <w:p w14:paraId="61BE4F9E" w14:textId="220D0D48" w:rsidR="00856EF9" w:rsidRPr="00363EF7" w:rsidRDefault="00856EF9" w:rsidP="00EB0CD1">
            <w:pPr>
              <w:spacing w:after="120"/>
              <w:jc w:val="center"/>
              <w:rPr>
                <w:sz w:val="52"/>
                <w:szCs w:val="52"/>
              </w:rPr>
            </w:pPr>
            <w:r w:rsidRPr="00363EF7">
              <w:rPr>
                <w:b/>
                <w:bCs/>
                <w:sz w:val="52"/>
                <w:szCs w:val="52"/>
              </w:rPr>
              <w:t>PAYMENTS</w:t>
            </w:r>
          </w:p>
        </w:tc>
      </w:tr>
      <w:tr w:rsidR="00F33A96" w:rsidRPr="00661F94" w14:paraId="2BCA198D" w14:textId="77777777" w:rsidTr="003774E5">
        <w:tc>
          <w:tcPr>
            <w:tcW w:w="11750" w:type="dxa"/>
            <w:gridSpan w:val="5"/>
            <w:shd w:val="clear" w:color="auto" w:fill="E8E8E8" w:themeFill="background2"/>
          </w:tcPr>
          <w:p w14:paraId="3BC5BC00" w14:textId="69AA2F60" w:rsidR="00F33A96" w:rsidRPr="00661F94" w:rsidRDefault="00F33A96" w:rsidP="00EB0CD1">
            <w:pPr>
              <w:spacing w:after="120"/>
              <w:jc w:val="both"/>
              <w:rPr>
                <w:b/>
                <w:bCs/>
                <w:sz w:val="40"/>
                <w:szCs w:val="40"/>
              </w:rPr>
            </w:pPr>
            <w:r>
              <w:rPr>
                <w:b/>
                <w:bCs/>
                <w:sz w:val="40"/>
                <w:szCs w:val="40"/>
              </w:rPr>
              <w:t>HOW WE ACCEPT PAYMENTS</w:t>
            </w:r>
          </w:p>
        </w:tc>
      </w:tr>
      <w:tr w:rsidR="00F33A96" w:rsidRPr="00DB4D01" w14:paraId="4C5C7CB0" w14:textId="77777777" w:rsidTr="003E0AF0">
        <w:tc>
          <w:tcPr>
            <w:tcW w:w="11750" w:type="dxa"/>
            <w:gridSpan w:val="5"/>
            <w:tcBorders>
              <w:bottom w:val="single" w:sz="4" w:space="0" w:color="auto"/>
            </w:tcBorders>
          </w:tcPr>
          <w:p w14:paraId="44ECD2B6" w14:textId="1D1E07AD" w:rsidR="00201615" w:rsidRDefault="00066F60" w:rsidP="00A80B4C">
            <w:pPr>
              <w:pStyle w:val="ListParagraph"/>
              <w:numPr>
                <w:ilvl w:val="0"/>
                <w:numId w:val="2"/>
              </w:numPr>
              <w:spacing w:after="120"/>
              <w:jc w:val="both"/>
            </w:pPr>
            <w:r>
              <w:t>We accept payment by debit or credit card, bank transfer, and cash.</w:t>
            </w:r>
          </w:p>
        </w:tc>
      </w:tr>
      <w:tr w:rsidR="00856EF9" w:rsidRPr="00661F94" w14:paraId="6F9E050D" w14:textId="77777777" w:rsidTr="003774E5">
        <w:tc>
          <w:tcPr>
            <w:tcW w:w="5580" w:type="dxa"/>
            <w:gridSpan w:val="2"/>
            <w:tcBorders>
              <w:top w:val="single" w:sz="4" w:space="0" w:color="auto"/>
            </w:tcBorders>
            <w:shd w:val="clear" w:color="auto" w:fill="E8E8E8" w:themeFill="background2"/>
          </w:tcPr>
          <w:p w14:paraId="36AD9EC0" w14:textId="20F4AEFE" w:rsidR="00856EF9" w:rsidRPr="00661F94" w:rsidRDefault="00F33A96" w:rsidP="00EB0CD1">
            <w:pPr>
              <w:spacing w:after="120"/>
              <w:jc w:val="both"/>
              <w:rPr>
                <w:b/>
                <w:bCs/>
                <w:sz w:val="40"/>
                <w:szCs w:val="40"/>
              </w:rPr>
            </w:pPr>
            <w:r>
              <w:rPr>
                <w:b/>
                <w:bCs/>
                <w:sz w:val="40"/>
                <w:szCs w:val="40"/>
              </w:rPr>
              <w:t>OUR FEES</w:t>
            </w:r>
          </w:p>
        </w:tc>
        <w:tc>
          <w:tcPr>
            <w:tcW w:w="270" w:type="dxa"/>
            <w:tcBorders>
              <w:top w:val="single" w:sz="4" w:space="0" w:color="auto"/>
            </w:tcBorders>
            <w:shd w:val="clear" w:color="auto" w:fill="E8E8E8" w:themeFill="background2"/>
          </w:tcPr>
          <w:p w14:paraId="3DAFFEFF" w14:textId="77777777" w:rsidR="00856EF9" w:rsidRPr="00661F94" w:rsidRDefault="00856EF9"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23D64EE9" w14:textId="3BD84F77" w:rsidR="00856EF9" w:rsidRPr="00661F94" w:rsidRDefault="00F33A96" w:rsidP="00EB0CD1">
            <w:pPr>
              <w:spacing w:after="120"/>
              <w:jc w:val="both"/>
              <w:rPr>
                <w:b/>
                <w:bCs/>
                <w:sz w:val="40"/>
                <w:szCs w:val="40"/>
              </w:rPr>
            </w:pPr>
            <w:r>
              <w:rPr>
                <w:b/>
                <w:bCs/>
                <w:sz w:val="40"/>
                <w:szCs w:val="40"/>
              </w:rPr>
              <w:t>PREMIUM FINANCE</w:t>
            </w:r>
          </w:p>
        </w:tc>
      </w:tr>
      <w:tr w:rsidR="00856EF9" w:rsidRPr="00DB4D01" w14:paraId="1908920E" w14:textId="77777777" w:rsidTr="003E0AF0">
        <w:tc>
          <w:tcPr>
            <w:tcW w:w="5580" w:type="dxa"/>
            <w:gridSpan w:val="2"/>
            <w:tcBorders>
              <w:bottom w:val="single" w:sz="4" w:space="0" w:color="auto"/>
            </w:tcBorders>
          </w:tcPr>
          <w:p w14:paraId="2E5E9781" w14:textId="0A3103C8" w:rsidR="00856EF9" w:rsidRPr="00961BFF" w:rsidRDefault="003D6F41" w:rsidP="00EB0CD1">
            <w:pPr>
              <w:pStyle w:val="ListParagraph"/>
              <w:numPr>
                <w:ilvl w:val="0"/>
                <w:numId w:val="1"/>
              </w:numPr>
              <w:spacing w:after="120"/>
              <w:jc w:val="both"/>
              <w:rPr>
                <w:b/>
                <w:bCs/>
              </w:rPr>
            </w:pPr>
            <w:r>
              <w:rPr>
                <w:b/>
                <w:bCs/>
              </w:rPr>
              <w:t xml:space="preserve">Consumer </w:t>
            </w:r>
            <w:r w:rsidR="004805FA" w:rsidRPr="00961BFF">
              <w:rPr>
                <w:b/>
                <w:bCs/>
              </w:rPr>
              <w:t>Arrangement Fee</w:t>
            </w:r>
            <w:r w:rsidR="00961BFF" w:rsidRPr="00961BFF">
              <w:rPr>
                <w:b/>
                <w:bCs/>
              </w:rPr>
              <w:t xml:space="preserve"> £</w:t>
            </w:r>
            <w:r w:rsidR="009734A3">
              <w:rPr>
                <w:b/>
                <w:bCs/>
              </w:rPr>
              <w:t>50</w:t>
            </w:r>
          </w:p>
          <w:p w14:paraId="3DD79491" w14:textId="73F56236" w:rsidR="00961BFF" w:rsidRDefault="00961BFF" w:rsidP="00961BFF">
            <w:pPr>
              <w:spacing w:after="120"/>
              <w:jc w:val="both"/>
            </w:pPr>
            <w:r>
              <w:t>This is the Fee charged when you take out a new policy or renew.</w:t>
            </w:r>
          </w:p>
          <w:p w14:paraId="0F8483B8" w14:textId="40DC4353" w:rsidR="00961BFF" w:rsidRPr="00961BFF" w:rsidRDefault="00961BFF" w:rsidP="00961BFF">
            <w:pPr>
              <w:pStyle w:val="ListParagraph"/>
              <w:numPr>
                <w:ilvl w:val="0"/>
                <w:numId w:val="1"/>
              </w:numPr>
              <w:spacing w:after="120"/>
              <w:jc w:val="both"/>
              <w:rPr>
                <w:b/>
                <w:bCs/>
              </w:rPr>
            </w:pPr>
            <w:r>
              <w:rPr>
                <w:b/>
                <w:bCs/>
              </w:rPr>
              <w:t>Amendment</w:t>
            </w:r>
            <w:r w:rsidRPr="00961BFF">
              <w:rPr>
                <w:b/>
                <w:bCs/>
              </w:rPr>
              <w:t xml:space="preserve"> Fee £</w:t>
            </w:r>
            <w:r w:rsidR="00BD239A">
              <w:rPr>
                <w:b/>
                <w:bCs/>
              </w:rPr>
              <w:t>35</w:t>
            </w:r>
          </w:p>
          <w:p w14:paraId="69BDD7C6" w14:textId="721B569C" w:rsidR="00961BFF" w:rsidRDefault="00961BFF" w:rsidP="00961BFF">
            <w:pPr>
              <w:spacing w:after="120"/>
              <w:jc w:val="both"/>
            </w:pPr>
            <w:r>
              <w:t>This is the Fee charged when you make a change to your policy.</w:t>
            </w:r>
          </w:p>
          <w:p w14:paraId="74429D84" w14:textId="77ED3B8D" w:rsidR="00961BFF" w:rsidRPr="00961BFF" w:rsidRDefault="0030389F" w:rsidP="00961BFF">
            <w:pPr>
              <w:pStyle w:val="ListParagraph"/>
              <w:numPr>
                <w:ilvl w:val="0"/>
                <w:numId w:val="1"/>
              </w:numPr>
              <w:spacing w:after="120"/>
              <w:jc w:val="both"/>
              <w:rPr>
                <w:b/>
                <w:bCs/>
              </w:rPr>
            </w:pPr>
            <w:r>
              <w:rPr>
                <w:b/>
                <w:bCs/>
              </w:rPr>
              <w:t>Cancellation</w:t>
            </w:r>
            <w:r w:rsidR="00961BFF" w:rsidRPr="00961BFF">
              <w:rPr>
                <w:b/>
                <w:bCs/>
              </w:rPr>
              <w:t xml:space="preserve"> Fee £50</w:t>
            </w:r>
          </w:p>
          <w:p w14:paraId="4A4E3C9B" w14:textId="77777777" w:rsidR="00B07F74" w:rsidRDefault="00961BFF" w:rsidP="00B07F74">
            <w:pPr>
              <w:spacing w:after="120"/>
              <w:jc w:val="both"/>
            </w:pPr>
            <w:r>
              <w:t xml:space="preserve">This is the Fee charged when you </w:t>
            </w:r>
            <w:r w:rsidR="0030389F">
              <w:t>cancel your policy.</w:t>
            </w:r>
          </w:p>
          <w:p w14:paraId="7DE70607" w14:textId="3677F414" w:rsidR="006D0D39" w:rsidRDefault="006D0D39" w:rsidP="00B07F74">
            <w:pPr>
              <w:spacing w:after="120"/>
              <w:jc w:val="both"/>
            </w:pPr>
            <w:r w:rsidRPr="00AC0F9C">
              <w:rPr>
                <w:b/>
                <w:bCs/>
                <w:i/>
                <w:iCs/>
              </w:rPr>
              <w:t>We reserve the right to charge you for our time and costs. This will usually result in us reducing the amount refunded to you by the FULL amount of the commission and fees we would have received had you not cancelled</w:t>
            </w:r>
          </w:p>
        </w:tc>
        <w:tc>
          <w:tcPr>
            <w:tcW w:w="270" w:type="dxa"/>
            <w:tcBorders>
              <w:bottom w:val="single" w:sz="4" w:space="0" w:color="auto"/>
            </w:tcBorders>
          </w:tcPr>
          <w:p w14:paraId="22DF3667" w14:textId="77777777" w:rsidR="00856EF9" w:rsidRDefault="00856EF9" w:rsidP="00EB0CD1">
            <w:pPr>
              <w:pStyle w:val="ListParagraph"/>
              <w:spacing w:after="120"/>
              <w:ind w:left="360"/>
              <w:jc w:val="both"/>
            </w:pPr>
          </w:p>
        </w:tc>
        <w:tc>
          <w:tcPr>
            <w:tcW w:w="5900" w:type="dxa"/>
            <w:gridSpan w:val="2"/>
            <w:tcBorders>
              <w:bottom w:val="single" w:sz="4" w:space="0" w:color="auto"/>
            </w:tcBorders>
          </w:tcPr>
          <w:p w14:paraId="72072BF9" w14:textId="0A4A971F" w:rsidR="003C76A1" w:rsidRDefault="00AF6E31" w:rsidP="005370E2">
            <w:pPr>
              <w:pStyle w:val="ListParagraph"/>
              <w:numPr>
                <w:ilvl w:val="0"/>
                <w:numId w:val="1"/>
              </w:numPr>
              <w:spacing w:after="120"/>
              <w:jc w:val="both"/>
            </w:pPr>
            <w:r>
              <w:t xml:space="preserve">We </w:t>
            </w:r>
            <w:r w:rsidR="008D21FF">
              <w:t xml:space="preserve">can help you </w:t>
            </w:r>
            <w:r w:rsidR="003C0F11">
              <w:t xml:space="preserve">to </w:t>
            </w:r>
            <w:r>
              <w:t xml:space="preserve">take </w:t>
            </w:r>
            <w:r w:rsidR="008D21FF">
              <w:t xml:space="preserve">out </w:t>
            </w:r>
            <w:r>
              <w:t xml:space="preserve">a loan to pay </w:t>
            </w:r>
            <w:r w:rsidR="00AE6DDF">
              <w:t xml:space="preserve">your policy </w:t>
            </w:r>
            <w:r w:rsidR="00584BF8">
              <w:t>monthly</w:t>
            </w:r>
            <w:r>
              <w:t>.</w:t>
            </w:r>
            <w:r w:rsidR="003C76A1">
              <w:t xml:space="preserve"> </w:t>
            </w:r>
            <w:r>
              <w:t>This is called Premium Finance</w:t>
            </w:r>
            <w:r w:rsidR="005370E2">
              <w:t>.</w:t>
            </w:r>
          </w:p>
          <w:p w14:paraId="37EF7CE9" w14:textId="280AD598" w:rsidR="00F2445D" w:rsidRDefault="00AE6DDF" w:rsidP="00EB0CD1">
            <w:pPr>
              <w:pStyle w:val="ListParagraph"/>
              <w:numPr>
                <w:ilvl w:val="0"/>
                <w:numId w:val="1"/>
              </w:numPr>
              <w:spacing w:after="120"/>
              <w:jc w:val="both"/>
            </w:pPr>
            <w:r>
              <w:t xml:space="preserve">We </w:t>
            </w:r>
            <w:r w:rsidR="00C4278F">
              <w:t xml:space="preserve">don’t lend you the money, but we introduce you to </w:t>
            </w:r>
            <w:r w:rsidR="003D6F41">
              <w:rPr>
                <w:b/>
                <w:bCs/>
              </w:rPr>
              <w:t>Close Premium Finance</w:t>
            </w:r>
            <w:r w:rsidR="00584BF8">
              <w:rPr>
                <w:b/>
                <w:bCs/>
              </w:rPr>
              <w:t xml:space="preserve"> </w:t>
            </w:r>
            <w:r w:rsidR="00F2445D">
              <w:t>who are a lender.</w:t>
            </w:r>
          </w:p>
          <w:p w14:paraId="6C38C56E" w14:textId="77777777" w:rsidR="00AE6DDF" w:rsidRDefault="00B448BA" w:rsidP="00B448BA">
            <w:pPr>
              <w:pStyle w:val="ListParagraph"/>
              <w:numPr>
                <w:ilvl w:val="0"/>
                <w:numId w:val="1"/>
              </w:numPr>
              <w:spacing w:after="120"/>
              <w:jc w:val="both"/>
            </w:pPr>
            <w:r>
              <w:t>It means we act as a credit broker, and we get paid a commission for this, which is a percentage of your loan amount.</w:t>
            </w:r>
          </w:p>
          <w:p w14:paraId="58FB0DE9" w14:textId="77777777" w:rsidR="00626E06" w:rsidRDefault="00626E06" w:rsidP="00626E06">
            <w:pPr>
              <w:pStyle w:val="ListParagraph"/>
              <w:numPr>
                <w:ilvl w:val="0"/>
                <w:numId w:val="1"/>
              </w:numPr>
              <w:spacing w:after="120"/>
              <w:jc w:val="both"/>
              <w:rPr>
                <w:b/>
                <w:bCs/>
              </w:rPr>
            </w:pPr>
            <w:r w:rsidRPr="007F171B">
              <w:rPr>
                <w:b/>
                <w:bCs/>
              </w:rPr>
              <w:t>Facility fees:</w:t>
            </w:r>
            <w:r>
              <w:rPr>
                <w:b/>
                <w:bCs/>
              </w:rPr>
              <w:t xml:space="preserve"> Range from £15 to £50 depending on the amount of premium finance agreed.</w:t>
            </w:r>
          </w:p>
          <w:p w14:paraId="6836CAA2" w14:textId="3D7A82E8" w:rsidR="00626E06" w:rsidRDefault="00626E06" w:rsidP="00626E06">
            <w:pPr>
              <w:pStyle w:val="ListParagraph"/>
              <w:spacing w:after="120"/>
              <w:ind w:left="360"/>
              <w:jc w:val="both"/>
            </w:pPr>
          </w:p>
        </w:tc>
      </w:tr>
      <w:tr w:rsidR="00856EF9" w:rsidRPr="00661F94" w14:paraId="20ABCEFA" w14:textId="77777777" w:rsidTr="003774E5">
        <w:tc>
          <w:tcPr>
            <w:tcW w:w="11750" w:type="dxa"/>
            <w:gridSpan w:val="5"/>
            <w:tcBorders>
              <w:top w:val="single" w:sz="4" w:space="0" w:color="auto"/>
            </w:tcBorders>
            <w:shd w:val="clear" w:color="auto" w:fill="E8E8E8" w:themeFill="background2"/>
          </w:tcPr>
          <w:p w14:paraId="6D1D8608" w14:textId="6B3110A4" w:rsidR="00856EF9" w:rsidRPr="00661F94" w:rsidRDefault="00042778" w:rsidP="00EB0CD1">
            <w:pPr>
              <w:spacing w:after="120"/>
              <w:jc w:val="both"/>
              <w:rPr>
                <w:b/>
                <w:bCs/>
                <w:sz w:val="40"/>
                <w:szCs w:val="40"/>
              </w:rPr>
            </w:pPr>
            <w:r>
              <w:rPr>
                <w:b/>
                <w:bCs/>
                <w:sz w:val="40"/>
                <w:szCs w:val="40"/>
              </w:rPr>
              <w:t>OTHER INCOME</w:t>
            </w:r>
          </w:p>
        </w:tc>
      </w:tr>
      <w:tr w:rsidR="00856EF9" w:rsidRPr="00DB4D01" w14:paraId="08C98417" w14:textId="77777777" w:rsidTr="003E0AF0">
        <w:tc>
          <w:tcPr>
            <w:tcW w:w="11750" w:type="dxa"/>
            <w:gridSpan w:val="5"/>
            <w:tcBorders>
              <w:bottom w:val="single" w:sz="4" w:space="0" w:color="auto"/>
            </w:tcBorders>
          </w:tcPr>
          <w:p w14:paraId="11785FB7" w14:textId="77777777" w:rsidR="004C6DCA" w:rsidRDefault="00CF3061" w:rsidP="00C2540B">
            <w:pPr>
              <w:pStyle w:val="ListParagraph"/>
              <w:numPr>
                <w:ilvl w:val="0"/>
                <w:numId w:val="2"/>
              </w:numPr>
              <w:spacing w:after="120"/>
              <w:jc w:val="both"/>
            </w:pPr>
            <w:r>
              <w:t>Your</w:t>
            </w:r>
            <w:r w:rsidR="00E63759">
              <w:t xml:space="preserve"> insurer will </w:t>
            </w:r>
            <w:r w:rsidR="004C6DCA">
              <w:t xml:space="preserve">normally </w:t>
            </w:r>
            <w:r w:rsidR="00E63759">
              <w:t xml:space="preserve">pay us a commission for arranging your policy. This is </w:t>
            </w:r>
            <w:r>
              <w:t xml:space="preserve">a percentage of </w:t>
            </w:r>
            <w:r w:rsidR="004C6DCA">
              <w:t>your</w:t>
            </w:r>
            <w:r w:rsidR="00B13496">
              <w:t xml:space="preserve"> P</w:t>
            </w:r>
            <w:r>
              <w:t>remium.</w:t>
            </w:r>
          </w:p>
          <w:p w14:paraId="189EA60C" w14:textId="6F7AAE2E" w:rsidR="00B07F74" w:rsidRDefault="00B07F74" w:rsidP="00C2540B">
            <w:pPr>
              <w:pStyle w:val="ListParagraph"/>
              <w:numPr>
                <w:ilvl w:val="0"/>
                <w:numId w:val="2"/>
              </w:numPr>
              <w:spacing w:after="120"/>
              <w:jc w:val="both"/>
            </w:pPr>
            <w:r>
              <w:t xml:space="preserve">If your insurer doesn’t pay a commission, we’ll </w:t>
            </w:r>
            <w:r w:rsidR="00427C1E">
              <w:t>charge you an extra Fee to cover what we would have earned.</w:t>
            </w:r>
          </w:p>
          <w:p w14:paraId="4EDEBC63" w14:textId="0507397A" w:rsidR="00C2540B" w:rsidRDefault="00C310ED" w:rsidP="00C2540B">
            <w:pPr>
              <w:pStyle w:val="ListParagraph"/>
              <w:numPr>
                <w:ilvl w:val="0"/>
                <w:numId w:val="2"/>
              </w:numPr>
              <w:spacing w:after="120"/>
              <w:jc w:val="both"/>
            </w:pPr>
            <w:r>
              <w:t xml:space="preserve">Some </w:t>
            </w:r>
            <w:r w:rsidR="00C2540B">
              <w:t>insurer</w:t>
            </w:r>
            <w:r>
              <w:t>s</w:t>
            </w:r>
            <w:r w:rsidR="00C2540B">
              <w:t xml:space="preserve"> might pay us</w:t>
            </w:r>
            <w:r w:rsidR="00B8672D">
              <w:t xml:space="preserve"> a bonus if </w:t>
            </w:r>
            <w:r w:rsidR="00716F77">
              <w:t>they are in profit.</w:t>
            </w:r>
          </w:p>
          <w:p w14:paraId="0F966F6A" w14:textId="77777777" w:rsidR="00716F77" w:rsidRDefault="00FF3C73" w:rsidP="00C2540B">
            <w:pPr>
              <w:pStyle w:val="ListParagraph"/>
              <w:numPr>
                <w:ilvl w:val="0"/>
                <w:numId w:val="2"/>
              </w:numPr>
              <w:spacing w:after="120"/>
              <w:jc w:val="both"/>
            </w:pPr>
            <w:r>
              <w:t>We receive payment</w:t>
            </w:r>
            <w:r w:rsidR="00AF6909">
              <w:t>s</w:t>
            </w:r>
            <w:r>
              <w:t xml:space="preserve"> from </w:t>
            </w:r>
            <w:r w:rsidR="00AF6909">
              <w:t>claims management companies.</w:t>
            </w:r>
          </w:p>
          <w:p w14:paraId="04FA1378" w14:textId="2D432B9B" w:rsidR="00A62389" w:rsidRDefault="00C37B8E" w:rsidP="000A4810">
            <w:pPr>
              <w:pStyle w:val="ListParagraph"/>
              <w:numPr>
                <w:ilvl w:val="0"/>
                <w:numId w:val="2"/>
              </w:numPr>
              <w:spacing w:after="120"/>
              <w:jc w:val="both"/>
            </w:pPr>
            <w:r>
              <w:t>You have a right to ask us about our earnings, and we’ll let you know what we earned</w:t>
            </w:r>
            <w:r w:rsidR="00A62389">
              <w:t xml:space="preserve"> for arranging your policy.</w:t>
            </w:r>
          </w:p>
        </w:tc>
      </w:tr>
      <w:tr w:rsidR="00B73219" w:rsidRPr="00661F94" w14:paraId="36668A3D" w14:textId="77777777" w:rsidTr="003774E5">
        <w:tc>
          <w:tcPr>
            <w:tcW w:w="11750" w:type="dxa"/>
            <w:gridSpan w:val="5"/>
            <w:tcBorders>
              <w:top w:val="single" w:sz="4" w:space="0" w:color="auto"/>
            </w:tcBorders>
            <w:shd w:val="clear" w:color="auto" w:fill="E8E8E8" w:themeFill="background2"/>
          </w:tcPr>
          <w:p w14:paraId="128293A3" w14:textId="5214DCC0" w:rsidR="00B73219" w:rsidRPr="00661F94" w:rsidRDefault="00B73219" w:rsidP="00EB0CD1">
            <w:pPr>
              <w:spacing w:after="120"/>
              <w:jc w:val="both"/>
              <w:rPr>
                <w:b/>
                <w:bCs/>
                <w:sz w:val="40"/>
                <w:szCs w:val="40"/>
              </w:rPr>
            </w:pPr>
            <w:r>
              <w:rPr>
                <w:b/>
                <w:bCs/>
                <w:sz w:val="40"/>
                <w:szCs w:val="40"/>
              </w:rPr>
              <w:t>REFUNDS</w:t>
            </w:r>
          </w:p>
        </w:tc>
      </w:tr>
      <w:tr w:rsidR="00B73219" w:rsidRPr="00DB4D01" w14:paraId="35E7A3C5" w14:textId="77777777" w:rsidTr="003E0AF0">
        <w:tc>
          <w:tcPr>
            <w:tcW w:w="11750" w:type="dxa"/>
            <w:gridSpan w:val="5"/>
            <w:tcBorders>
              <w:bottom w:val="single" w:sz="4" w:space="0" w:color="auto"/>
            </w:tcBorders>
          </w:tcPr>
          <w:p w14:paraId="71F12BAF" w14:textId="77777777" w:rsidR="00686158" w:rsidRDefault="00184180" w:rsidP="00686158">
            <w:pPr>
              <w:pStyle w:val="ListParagraph"/>
              <w:numPr>
                <w:ilvl w:val="0"/>
                <w:numId w:val="2"/>
              </w:numPr>
              <w:spacing w:after="120"/>
              <w:jc w:val="both"/>
            </w:pPr>
            <w:r>
              <w:t xml:space="preserve">If you are due a refund, </w:t>
            </w:r>
            <w:r w:rsidR="00686158">
              <w:t xml:space="preserve">this will be reduced by the </w:t>
            </w:r>
            <w:r>
              <w:t>Fee</w:t>
            </w:r>
            <w:r w:rsidR="00686158">
              <w:t xml:space="preserve"> amount stated above.</w:t>
            </w:r>
          </w:p>
          <w:p w14:paraId="1BAF79FD" w14:textId="024AC9BB" w:rsidR="00A62389" w:rsidRDefault="003D6F41" w:rsidP="003D6F41">
            <w:pPr>
              <w:pStyle w:val="ListParagraph"/>
              <w:numPr>
                <w:ilvl w:val="0"/>
                <w:numId w:val="2"/>
              </w:numPr>
              <w:spacing w:after="120"/>
              <w:jc w:val="both"/>
            </w:pPr>
            <w:r>
              <w:t>Mid-term cancellations and other refunds are refunded NET of commission</w:t>
            </w:r>
          </w:p>
        </w:tc>
      </w:tr>
      <w:tr w:rsidR="00042778" w:rsidRPr="00661F94" w14:paraId="65623E34" w14:textId="77777777" w:rsidTr="003774E5">
        <w:tc>
          <w:tcPr>
            <w:tcW w:w="11750" w:type="dxa"/>
            <w:gridSpan w:val="5"/>
            <w:tcBorders>
              <w:top w:val="single" w:sz="4" w:space="0" w:color="auto"/>
            </w:tcBorders>
            <w:shd w:val="clear" w:color="auto" w:fill="E8E8E8" w:themeFill="background2"/>
          </w:tcPr>
          <w:p w14:paraId="378E33B3" w14:textId="61EC7771" w:rsidR="00042778" w:rsidRPr="00661F94" w:rsidRDefault="00042778" w:rsidP="00EB0CD1">
            <w:pPr>
              <w:spacing w:after="120"/>
              <w:jc w:val="both"/>
              <w:rPr>
                <w:b/>
                <w:bCs/>
                <w:sz w:val="40"/>
                <w:szCs w:val="40"/>
              </w:rPr>
            </w:pPr>
            <w:r>
              <w:rPr>
                <w:b/>
                <w:bCs/>
                <w:sz w:val="40"/>
                <w:szCs w:val="40"/>
              </w:rPr>
              <w:t xml:space="preserve">PROTECTING </w:t>
            </w:r>
            <w:r w:rsidR="00C369AE">
              <w:rPr>
                <w:b/>
                <w:bCs/>
                <w:sz w:val="40"/>
                <w:szCs w:val="40"/>
              </w:rPr>
              <w:t xml:space="preserve">YOUR </w:t>
            </w:r>
            <w:r>
              <w:rPr>
                <w:b/>
                <w:bCs/>
                <w:sz w:val="40"/>
                <w:szCs w:val="40"/>
              </w:rPr>
              <w:t>MONEY</w:t>
            </w:r>
          </w:p>
        </w:tc>
      </w:tr>
      <w:tr w:rsidR="00180C31" w:rsidRPr="00B448BA" w14:paraId="6AD14116" w14:textId="77777777" w:rsidTr="003E64D1">
        <w:tc>
          <w:tcPr>
            <w:tcW w:w="3916" w:type="dxa"/>
            <w:tcBorders>
              <w:bottom w:val="single" w:sz="4" w:space="0" w:color="auto"/>
            </w:tcBorders>
          </w:tcPr>
          <w:p w14:paraId="76A40A6C" w14:textId="58A49B91" w:rsidR="00BB78F1" w:rsidRPr="00613A65" w:rsidRDefault="004C6648" w:rsidP="003E64D1">
            <w:pPr>
              <w:spacing w:after="120"/>
              <w:jc w:val="center"/>
              <w:rPr>
                <w:color w:val="FF0000"/>
                <w:sz w:val="18"/>
                <w:szCs w:val="18"/>
              </w:rPr>
            </w:pPr>
            <w:r>
              <w:rPr>
                <w:noProof/>
              </w:rPr>
              <w:drawing>
                <wp:inline distT="0" distB="0" distL="0" distR="0" wp14:anchorId="3DF0E876" wp14:editId="04B603EE">
                  <wp:extent cx="991791" cy="933450"/>
                  <wp:effectExtent l="0" t="0" r="0" b="0"/>
                  <wp:docPr id="1438084729" name="Picture 1" descr="Bank ic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icon Royalty Free Vector Image - Vector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438" cy="944411"/>
                          </a:xfrm>
                          <a:prstGeom prst="rect">
                            <a:avLst/>
                          </a:prstGeom>
                          <a:noFill/>
                          <a:ln>
                            <a:noFill/>
                          </a:ln>
                        </pic:spPr>
                      </pic:pic>
                    </a:graphicData>
                  </a:graphic>
                </wp:inline>
              </w:drawing>
            </w:r>
          </w:p>
        </w:tc>
        <w:tc>
          <w:tcPr>
            <w:tcW w:w="3917" w:type="dxa"/>
            <w:gridSpan w:val="3"/>
            <w:tcBorders>
              <w:bottom w:val="single" w:sz="4" w:space="0" w:color="auto"/>
            </w:tcBorders>
          </w:tcPr>
          <w:p w14:paraId="52295CA6" w14:textId="77777777" w:rsidR="003E64D1" w:rsidRPr="00072DC3" w:rsidRDefault="003E64D1" w:rsidP="00613A65">
            <w:pPr>
              <w:spacing w:after="120"/>
              <w:jc w:val="both"/>
              <w:rPr>
                <w:color w:val="000000" w:themeColor="text1"/>
                <w:sz w:val="18"/>
                <w:szCs w:val="18"/>
              </w:rPr>
            </w:pPr>
          </w:p>
          <w:p w14:paraId="1425181A" w14:textId="557C4044" w:rsidR="003E64D1" w:rsidRPr="00072DC3" w:rsidRDefault="003E64D1" w:rsidP="00613A65">
            <w:pPr>
              <w:spacing w:after="120"/>
              <w:jc w:val="both"/>
              <w:rPr>
                <w:color w:val="000000" w:themeColor="text1"/>
                <w:sz w:val="18"/>
                <w:szCs w:val="18"/>
              </w:rPr>
            </w:pPr>
          </w:p>
        </w:tc>
        <w:tc>
          <w:tcPr>
            <w:tcW w:w="3917" w:type="dxa"/>
            <w:tcBorders>
              <w:bottom w:val="single" w:sz="4" w:space="0" w:color="auto"/>
            </w:tcBorders>
          </w:tcPr>
          <w:p w14:paraId="259F0FCF" w14:textId="3274F5A0" w:rsidR="004C6648" w:rsidRPr="00072DC3" w:rsidRDefault="004C6648" w:rsidP="004C6648">
            <w:pPr>
              <w:spacing w:after="120"/>
              <w:jc w:val="both"/>
              <w:rPr>
                <w:b/>
                <w:bCs/>
                <w:color w:val="000000" w:themeColor="text1"/>
                <w:sz w:val="18"/>
                <w:szCs w:val="18"/>
              </w:rPr>
            </w:pPr>
            <w:r w:rsidRPr="00072DC3">
              <w:rPr>
                <w:b/>
                <w:bCs/>
                <w:color w:val="000000" w:themeColor="text1"/>
                <w:sz w:val="18"/>
                <w:szCs w:val="18"/>
              </w:rPr>
              <w:t>Statutory Trust Client Account</w:t>
            </w:r>
          </w:p>
          <w:p w14:paraId="4E080B1C" w14:textId="622E3B7C" w:rsidR="004C6648" w:rsidRPr="00072DC3" w:rsidRDefault="004C6648" w:rsidP="004C6648">
            <w:pPr>
              <w:spacing w:after="120"/>
              <w:jc w:val="both"/>
              <w:rPr>
                <w:color w:val="000000" w:themeColor="text1"/>
                <w:sz w:val="18"/>
                <w:szCs w:val="18"/>
              </w:rPr>
            </w:pPr>
            <w:r w:rsidRPr="00072DC3">
              <w:rPr>
                <w:color w:val="000000" w:themeColor="text1"/>
                <w:sz w:val="18"/>
                <w:szCs w:val="18"/>
              </w:rPr>
              <w:t>Your premium is banked in a statutory trust account separate from our money. It is protected either by the insurer bearing the credit risk or by the terms of the trust. We will keep any interest earned.</w:t>
            </w:r>
          </w:p>
          <w:p w14:paraId="04F94B7A" w14:textId="109FAC60" w:rsidR="004C6648" w:rsidRPr="00072DC3" w:rsidRDefault="004C6648" w:rsidP="004C6648">
            <w:pPr>
              <w:spacing w:after="120"/>
              <w:jc w:val="right"/>
              <w:rPr>
                <w:color w:val="000000" w:themeColor="text1"/>
                <w:sz w:val="18"/>
                <w:szCs w:val="18"/>
              </w:rPr>
            </w:pPr>
          </w:p>
        </w:tc>
      </w:tr>
      <w:tr w:rsidR="00042778" w:rsidRPr="00661F94" w14:paraId="35D31203" w14:textId="77777777" w:rsidTr="003774E5">
        <w:tc>
          <w:tcPr>
            <w:tcW w:w="11750" w:type="dxa"/>
            <w:gridSpan w:val="5"/>
            <w:tcBorders>
              <w:top w:val="single" w:sz="4" w:space="0" w:color="auto"/>
            </w:tcBorders>
            <w:shd w:val="clear" w:color="auto" w:fill="E8E8E8" w:themeFill="background2"/>
          </w:tcPr>
          <w:p w14:paraId="78BAEAEA" w14:textId="45B7DA58" w:rsidR="00042778" w:rsidRPr="00661F94" w:rsidRDefault="00042778" w:rsidP="00EB0CD1">
            <w:pPr>
              <w:spacing w:after="120"/>
              <w:jc w:val="both"/>
              <w:rPr>
                <w:b/>
                <w:bCs/>
                <w:sz w:val="40"/>
                <w:szCs w:val="40"/>
              </w:rPr>
            </w:pPr>
            <w:bookmarkStart w:id="1" w:name="_Hlk190870574"/>
            <w:r>
              <w:rPr>
                <w:b/>
                <w:bCs/>
                <w:sz w:val="40"/>
                <w:szCs w:val="40"/>
              </w:rPr>
              <w:t>FINANCIAL DIFFICULTIES</w:t>
            </w:r>
          </w:p>
        </w:tc>
      </w:tr>
      <w:tr w:rsidR="00042778" w:rsidRPr="00DB4D01" w14:paraId="6CA3C1E4" w14:textId="77777777" w:rsidTr="00EB0CD1">
        <w:tc>
          <w:tcPr>
            <w:tcW w:w="11750" w:type="dxa"/>
            <w:gridSpan w:val="5"/>
          </w:tcPr>
          <w:p w14:paraId="7D66D26E" w14:textId="4D70ADE2" w:rsidR="00A62389" w:rsidRDefault="00042778" w:rsidP="00F65C3F">
            <w:pPr>
              <w:pStyle w:val="ListParagraph"/>
              <w:numPr>
                <w:ilvl w:val="0"/>
                <w:numId w:val="2"/>
              </w:numPr>
              <w:spacing w:after="120"/>
              <w:jc w:val="both"/>
            </w:pPr>
            <w:r>
              <w:t xml:space="preserve">If </w:t>
            </w:r>
            <w:r w:rsidR="004705E9">
              <w:t xml:space="preserve">you need any </w:t>
            </w:r>
            <w:r w:rsidR="00F65C3F">
              <w:t xml:space="preserve">extra </w:t>
            </w:r>
            <w:r w:rsidR="004F06A8">
              <w:t>help,</w:t>
            </w:r>
            <w:r w:rsidR="00F65C3F">
              <w:t xml:space="preserve"> then please let us know. Assistance may be available.</w:t>
            </w:r>
          </w:p>
        </w:tc>
      </w:tr>
      <w:bookmarkEnd w:id="1"/>
    </w:tbl>
    <w:p w14:paraId="25844BB1" w14:textId="77777777" w:rsidR="00315F01" w:rsidRDefault="00315F01" w:rsidP="00F5558E">
      <w:pPr>
        <w:spacing w:after="120"/>
      </w:pPr>
    </w:p>
    <w:p w14:paraId="119735D4" w14:textId="77777777" w:rsidR="007B3673" w:rsidRDefault="007B3673" w:rsidP="00F5558E">
      <w:pPr>
        <w:spacing w:after="120"/>
      </w:pPr>
    </w:p>
    <w:p w14:paraId="2136C3B2" w14:textId="77777777" w:rsidR="000A4810" w:rsidRDefault="000A4810" w:rsidP="00F5558E">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3744"/>
        <w:gridCol w:w="3866"/>
      </w:tblGrid>
      <w:tr w:rsidR="002459C8" w:rsidRPr="00DB4D01" w14:paraId="35D2E099" w14:textId="77777777" w:rsidTr="00EB0CD1">
        <w:tc>
          <w:tcPr>
            <w:tcW w:w="11750" w:type="dxa"/>
            <w:gridSpan w:val="3"/>
            <w:shd w:val="clear" w:color="auto" w:fill="000000" w:themeFill="text1"/>
          </w:tcPr>
          <w:p w14:paraId="4D9059D3" w14:textId="68BFFD05" w:rsidR="002459C8" w:rsidRPr="00363EF7" w:rsidRDefault="0093414A" w:rsidP="00EB0CD1">
            <w:pPr>
              <w:spacing w:after="120"/>
              <w:jc w:val="center"/>
              <w:rPr>
                <w:sz w:val="52"/>
                <w:szCs w:val="52"/>
              </w:rPr>
            </w:pPr>
            <w:r w:rsidRPr="00363EF7">
              <w:rPr>
                <w:b/>
                <w:bCs/>
                <w:sz w:val="52"/>
                <w:szCs w:val="52"/>
              </w:rPr>
              <w:t>YOUR DUTIES</w:t>
            </w:r>
          </w:p>
        </w:tc>
      </w:tr>
      <w:tr w:rsidR="002459C8" w:rsidRPr="00661F94" w14:paraId="593364EC" w14:textId="77777777" w:rsidTr="00EB0CD1">
        <w:tc>
          <w:tcPr>
            <w:tcW w:w="11750" w:type="dxa"/>
            <w:gridSpan w:val="3"/>
            <w:shd w:val="clear" w:color="auto" w:fill="E8E8E8" w:themeFill="background2"/>
          </w:tcPr>
          <w:p w14:paraId="75FF2B77" w14:textId="01BF8B6A" w:rsidR="002459C8" w:rsidRPr="00661F94" w:rsidRDefault="00470CDB" w:rsidP="00EB0CD1">
            <w:pPr>
              <w:spacing w:after="120"/>
              <w:jc w:val="both"/>
              <w:rPr>
                <w:b/>
                <w:bCs/>
                <w:sz w:val="40"/>
                <w:szCs w:val="40"/>
              </w:rPr>
            </w:pPr>
            <w:r>
              <w:rPr>
                <w:b/>
                <w:bCs/>
                <w:sz w:val="40"/>
                <w:szCs w:val="40"/>
              </w:rPr>
              <w:t>I’M A CONSUMER</w:t>
            </w:r>
          </w:p>
        </w:tc>
      </w:tr>
      <w:tr w:rsidR="002459C8" w:rsidRPr="00DB4D01" w14:paraId="3B124BA9" w14:textId="77777777" w:rsidTr="00EB0CD1">
        <w:tc>
          <w:tcPr>
            <w:tcW w:w="11750" w:type="dxa"/>
            <w:gridSpan w:val="3"/>
            <w:tcBorders>
              <w:bottom w:val="single" w:sz="4" w:space="0" w:color="auto"/>
            </w:tcBorders>
          </w:tcPr>
          <w:p w14:paraId="494F3D8C" w14:textId="26A8C23A" w:rsidR="002459C8" w:rsidRDefault="00470CDB" w:rsidP="00470CDB">
            <w:pPr>
              <w:pStyle w:val="ListParagraph"/>
              <w:numPr>
                <w:ilvl w:val="0"/>
                <w:numId w:val="2"/>
              </w:numPr>
              <w:spacing w:after="120"/>
              <w:jc w:val="both"/>
            </w:pPr>
            <w:r>
              <w:t xml:space="preserve">You are </w:t>
            </w:r>
            <w:r w:rsidR="009B4769">
              <w:t>a</w:t>
            </w:r>
            <w:r>
              <w:t xml:space="preserve"> Consumer if </w:t>
            </w:r>
            <w:r w:rsidR="00B9467C">
              <w:t xml:space="preserve">you’re arranging insurance </w:t>
            </w:r>
            <w:r w:rsidR="001B0445">
              <w:t xml:space="preserve">and it is not </w:t>
            </w:r>
            <w:r w:rsidR="00B9467C">
              <w:t>related to your</w:t>
            </w:r>
            <w:r w:rsidR="009B4769">
              <w:t xml:space="preserve"> job.</w:t>
            </w:r>
          </w:p>
          <w:p w14:paraId="0BBCA9A3" w14:textId="298838AB" w:rsidR="00470CDB" w:rsidRDefault="00881989" w:rsidP="00DA299A">
            <w:pPr>
              <w:pStyle w:val="ListParagraph"/>
              <w:numPr>
                <w:ilvl w:val="0"/>
                <w:numId w:val="2"/>
              </w:numPr>
              <w:spacing w:after="120"/>
              <w:jc w:val="both"/>
            </w:pPr>
            <w:r>
              <w:t xml:space="preserve">You have a </w:t>
            </w:r>
            <w:r w:rsidR="00596A11">
              <w:t xml:space="preserve">duty to take </w:t>
            </w:r>
            <w:r w:rsidR="00596A11" w:rsidRPr="00FD5B6B">
              <w:rPr>
                <w:b/>
                <w:bCs/>
              </w:rPr>
              <w:t>reasonable care</w:t>
            </w:r>
            <w:r w:rsidR="00596A11">
              <w:t xml:space="preserve"> to tell the whole truth to us and your insurer.</w:t>
            </w:r>
          </w:p>
          <w:p w14:paraId="002210D7" w14:textId="0B115D99" w:rsidR="00DA299A" w:rsidRDefault="00656E66" w:rsidP="00367C0E">
            <w:pPr>
              <w:pStyle w:val="ListParagraph"/>
              <w:numPr>
                <w:ilvl w:val="0"/>
                <w:numId w:val="2"/>
              </w:numPr>
              <w:spacing w:after="120"/>
              <w:jc w:val="both"/>
            </w:pPr>
            <w:r>
              <w:t>This means that t</w:t>
            </w:r>
            <w:r w:rsidR="00084874">
              <w:t xml:space="preserve">he answers that you give to questions must be </w:t>
            </w:r>
            <w:r w:rsidR="00DA299A">
              <w:t>complete and accurate.</w:t>
            </w:r>
          </w:p>
          <w:p w14:paraId="23B392C5" w14:textId="0F37EA96" w:rsidR="00367C0E" w:rsidRDefault="00367C0E" w:rsidP="00367C0E">
            <w:pPr>
              <w:pStyle w:val="ListParagraph"/>
              <w:spacing w:after="120"/>
              <w:ind w:left="360"/>
              <w:jc w:val="both"/>
            </w:pPr>
          </w:p>
        </w:tc>
      </w:tr>
      <w:tr w:rsidR="00DA299A" w:rsidRPr="00661F94" w14:paraId="3258D902" w14:textId="77777777" w:rsidTr="00EB0CD1">
        <w:tc>
          <w:tcPr>
            <w:tcW w:w="11750" w:type="dxa"/>
            <w:gridSpan w:val="3"/>
            <w:tcBorders>
              <w:top w:val="single" w:sz="4" w:space="0" w:color="auto"/>
            </w:tcBorders>
            <w:shd w:val="clear" w:color="auto" w:fill="E8E8E8" w:themeFill="background2"/>
          </w:tcPr>
          <w:p w14:paraId="4DFB076E" w14:textId="63E485A0" w:rsidR="00DA299A" w:rsidRPr="00661F94" w:rsidRDefault="00512A1E" w:rsidP="00EB0CD1">
            <w:pPr>
              <w:spacing w:after="120"/>
              <w:jc w:val="both"/>
              <w:rPr>
                <w:b/>
                <w:bCs/>
                <w:sz w:val="40"/>
                <w:szCs w:val="40"/>
              </w:rPr>
            </w:pPr>
            <w:r>
              <w:rPr>
                <w:b/>
                <w:bCs/>
                <w:sz w:val="40"/>
                <w:szCs w:val="40"/>
              </w:rPr>
              <w:t>WHAT CAN GO WRONG</w:t>
            </w:r>
          </w:p>
        </w:tc>
      </w:tr>
      <w:tr w:rsidR="00DA299A" w:rsidRPr="00DB4D01" w14:paraId="68EC6233" w14:textId="77777777" w:rsidTr="00EB0CD1">
        <w:tc>
          <w:tcPr>
            <w:tcW w:w="11750" w:type="dxa"/>
            <w:gridSpan w:val="3"/>
          </w:tcPr>
          <w:p w14:paraId="0F56BBD9" w14:textId="0F7B1C73" w:rsidR="00FD5B6B" w:rsidRDefault="00FD5B6B" w:rsidP="00FD5B6B">
            <w:pPr>
              <w:pStyle w:val="ListParagraph"/>
              <w:numPr>
                <w:ilvl w:val="0"/>
                <w:numId w:val="2"/>
              </w:numPr>
              <w:spacing w:after="120"/>
              <w:jc w:val="both"/>
            </w:pPr>
            <w:r>
              <w:t>These duties appl</w:t>
            </w:r>
            <w:r w:rsidR="002D3742">
              <w:t>y</w:t>
            </w:r>
            <w:r>
              <w:t xml:space="preserve"> when you take a policy out, when you make changes, </w:t>
            </w:r>
            <w:r w:rsidR="00C42E0F">
              <w:t xml:space="preserve">make a </w:t>
            </w:r>
            <w:r>
              <w:t>claim, or renew.</w:t>
            </w:r>
          </w:p>
          <w:p w14:paraId="1F3FA27D" w14:textId="316151A9" w:rsidR="00A164DE" w:rsidRDefault="00A164DE" w:rsidP="00FD5B6B">
            <w:pPr>
              <w:pStyle w:val="ListParagraph"/>
              <w:numPr>
                <w:ilvl w:val="0"/>
                <w:numId w:val="2"/>
              </w:numPr>
              <w:spacing w:after="120"/>
              <w:jc w:val="both"/>
            </w:pPr>
            <w:r>
              <w:t xml:space="preserve">If you fail to provide full or correct </w:t>
            </w:r>
            <w:r w:rsidR="00BE19D6">
              <w:t>information,</w:t>
            </w:r>
            <w:r>
              <w:t xml:space="preserve"> then you may fail in the duty.</w:t>
            </w:r>
          </w:p>
          <w:p w14:paraId="1589F799" w14:textId="503B6801" w:rsidR="009C29D6" w:rsidRDefault="008D4663" w:rsidP="009C29D6">
            <w:pPr>
              <w:pStyle w:val="ListParagraph"/>
              <w:numPr>
                <w:ilvl w:val="0"/>
                <w:numId w:val="2"/>
              </w:numPr>
              <w:spacing w:after="120"/>
              <w:jc w:val="both"/>
            </w:pPr>
            <w:r>
              <w:t>If you fail in the duty</w:t>
            </w:r>
            <w:r w:rsidR="004D1BC0">
              <w:t xml:space="preserve">, your insurer </w:t>
            </w:r>
            <w:r w:rsidR="004D1BC0">
              <w:rPr>
                <w:b/>
                <w:bCs/>
              </w:rPr>
              <w:t>could keep the premium</w:t>
            </w:r>
            <w:r w:rsidR="004D1BC0">
              <w:t xml:space="preserve"> and</w:t>
            </w:r>
            <w:r>
              <w:t>:</w:t>
            </w:r>
          </w:p>
        </w:tc>
      </w:tr>
      <w:tr w:rsidR="008E1A58" w:rsidRPr="00A164DE" w14:paraId="06F7A7F6" w14:textId="77777777" w:rsidTr="00EB0CD1">
        <w:tc>
          <w:tcPr>
            <w:tcW w:w="4140" w:type="dxa"/>
            <w:tcBorders>
              <w:bottom w:val="single" w:sz="4" w:space="0" w:color="auto"/>
            </w:tcBorders>
          </w:tcPr>
          <w:p w14:paraId="47A51CC4" w14:textId="3ED037C9" w:rsidR="008E1A58" w:rsidRPr="00A164DE" w:rsidRDefault="008E1A58" w:rsidP="008E1A58">
            <w:pPr>
              <w:pStyle w:val="ListParagraph"/>
              <w:spacing w:after="120"/>
              <w:ind w:left="360"/>
              <w:rPr>
                <w:b/>
                <w:bCs/>
              </w:rPr>
            </w:pPr>
            <w:r w:rsidRPr="00A164DE">
              <w:rPr>
                <w:b/>
                <w:bCs/>
              </w:rPr>
              <w:t xml:space="preserve">Your Insurer might not pay a </w:t>
            </w:r>
            <w:r w:rsidR="00A164DE" w:rsidRPr="00A164DE">
              <w:rPr>
                <w:b/>
                <w:bCs/>
              </w:rPr>
              <w:t>c</w:t>
            </w:r>
            <w:r w:rsidRPr="00A164DE">
              <w:rPr>
                <w:b/>
                <w:bCs/>
              </w:rPr>
              <w:t>laim in full or at all.</w:t>
            </w:r>
          </w:p>
        </w:tc>
        <w:tc>
          <w:tcPr>
            <w:tcW w:w="3744" w:type="dxa"/>
            <w:tcBorders>
              <w:bottom w:val="single" w:sz="4" w:space="0" w:color="auto"/>
            </w:tcBorders>
          </w:tcPr>
          <w:p w14:paraId="244D5708" w14:textId="01450305" w:rsidR="008E1A58" w:rsidRPr="00A164DE" w:rsidRDefault="00A164DE" w:rsidP="008E1A58">
            <w:pPr>
              <w:pStyle w:val="ListParagraph"/>
              <w:spacing w:after="120"/>
              <w:ind w:left="360"/>
              <w:rPr>
                <w:b/>
                <w:bCs/>
              </w:rPr>
            </w:pPr>
            <w:r w:rsidRPr="00A164DE">
              <w:rPr>
                <w:b/>
                <w:bCs/>
              </w:rPr>
              <w:t xml:space="preserve">Your policy could be cancelled. </w:t>
            </w:r>
          </w:p>
        </w:tc>
        <w:tc>
          <w:tcPr>
            <w:tcW w:w="3866" w:type="dxa"/>
            <w:tcBorders>
              <w:bottom w:val="single" w:sz="4" w:space="0" w:color="auto"/>
            </w:tcBorders>
          </w:tcPr>
          <w:p w14:paraId="7AD95941" w14:textId="77777777" w:rsidR="008E1A58" w:rsidRDefault="00A164DE" w:rsidP="008E1A58">
            <w:pPr>
              <w:pStyle w:val="ListParagraph"/>
              <w:spacing w:after="120"/>
              <w:ind w:left="360"/>
              <w:rPr>
                <w:b/>
                <w:bCs/>
              </w:rPr>
            </w:pPr>
            <w:r w:rsidRPr="00A164DE">
              <w:rPr>
                <w:b/>
                <w:bCs/>
              </w:rPr>
              <w:t>Your policy could be voided, meaning that it never existed.</w:t>
            </w:r>
          </w:p>
          <w:p w14:paraId="4610A0DA" w14:textId="6B4E5100" w:rsidR="00B60122" w:rsidRPr="00A164DE" w:rsidRDefault="00B60122" w:rsidP="008E1A58">
            <w:pPr>
              <w:pStyle w:val="ListParagraph"/>
              <w:spacing w:after="120"/>
              <w:ind w:left="360"/>
              <w:rPr>
                <w:b/>
                <w:bCs/>
              </w:rPr>
            </w:pPr>
          </w:p>
        </w:tc>
      </w:tr>
      <w:tr w:rsidR="00DA299A" w:rsidRPr="00DB4D01" w14:paraId="6EABC03E" w14:textId="77777777" w:rsidTr="00F256BC">
        <w:tc>
          <w:tcPr>
            <w:tcW w:w="11750" w:type="dxa"/>
            <w:gridSpan w:val="3"/>
            <w:tcBorders>
              <w:top w:val="single" w:sz="4" w:space="0" w:color="auto"/>
            </w:tcBorders>
          </w:tcPr>
          <w:p w14:paraId="121BB359" w14:textId="77777777" w:rsidR="00DA299A" w:rsidRDefault="00DA299A" w:rsidP="002761CF">
            <w:pPr>
              <w:spacing w:after="120"/>
              <w:jc w:val="both"/>
            </w:pPr>
          </w:p>
          <w:p w14:paraId="09C0BCA8" w14:textId="77777777" w:rsidR="002761CF" w:rsidRDefault="002761CF" w:rsidP="002761CF">
            <w:pPr>
              <w:spacing w:after="120"/>
              <w:jc w:val="both"/>
            </w:pPr>
          </w:p>
          <w:p w14:paraId="512507A9" w14:textId="77777777" w:rsidR="002761CF" w:rsidRDefault="002761CF" w:rsidP="002761CF">
            <w:pPr>
              <w:spacing w:after="120"/>
              <w:jc w:val="both"/>
            </w:pPr>
          </w:p>
          <w:p w14:paraId="6A102E3F" w14:textId="77777777" w:rsidR="002761CF" w:rsidRDefault="002761CF" w:rsidP="002761CF">
            <w:pPr>
              <w:spacing w:after="120"/>
              <w:jc w:val="both"/>
            </w:pPr>
          </w:p>
          <w:p w14:paraId="4EE68B4F" w14:textId="77777777" w:rsidR="002761CF" w:rsidRDefault="002761CF" w:rsidP="002761CF">
            <w:pPr>
              <w:spacing w:after="120"/>
              <w:jc w:val="both"/>
            </w:pPr>
          </w:p>
          <w:p w14:paraId="78298654" w14:textId="77777777" w:rsidR="002761CF" w:rsidRDefault="002761CF" w:rsidP="002761CF">
            <w:pPr>
              <w:spacing w:after="120"/>
              <w:jc w:val="both"/>
            </w:pPr>
          </w:p>
          <w:p w14:paraId="3B768AA0" w14:textId="77777777" w:rsidR="002761CF" w:rsidRDefault="002761CF" w:rsidP="002761CF">
            <w:pPr>
              <w:spacing w:after="120"/>
              <w:jc w:val="both"/>
            </w:pPr>
          </w:p>
          <w:p w14:paraId="166072DB" w14:textId="77777777" w:rsidR="002761CF" w:rsidRDefault="002761CF" w:rsidP="002761CF">
            <w:pPr>
              <w:spacing w:after="120"/>
              <w:jc w:val="both"/>
            </w:pPr>
          </w:p>
          <w:p w14:paraId="13CB14D2" w14:textId="77777777" w:rsidR="002761CF" w:rsidRDefault="002761CF" w:rsidP="002761CF">
            <w:pPr>
              <w:spacing w:after="120"/>
              <w:jc w:val="both"/>
            </w:pPr>
          </w:p>
          <w:p w14:paraId="6BD18F41" w14:textId="77777777" w:rsidR="002761CF" w:rsidRDefault="002761CF" w:rsidP="002761CF">
            <w:pPr>
              <w:spacing w:after="120"/>
              <w:jc w:val="both"/>
            </w:pPr>
          </w:p>
          <w:p w14:paraId="2EC0131A" w14:textId="77777777" w:rsidR="003E1D45" w:rsidRDefault="003E1D45" w:rsidP="002761CF">
            <w:pPr>
              <w:spacing w:after="120"/>
              <w:jc w:val="both"/>
            </w:pPr>
          </w:p>
          <w:p w14:paraId="177AA873" w14:textId="77777777" w:rsidR="003E1D45" w:rsidRDefault="003E1D45" w:rsidP="002761CF">
            <w:pPr>
              <w:spacing w:after="120"/>
              <w:jc w:val="both"/>
            </w:pPr>
          </w:p>
          <w:p w14:paraId="3FE53AD3" w14:textId="77777777" w:rsidR="003E1D45" w:rsidRDefault="003E1D45" w:rsidP="002761CF">
            <w:pPr>
              <w:spacing w:after="120"/>
              <w:jc w:val="both"/>
            </w:pPr>
          </w:p>
          <w:p w14:paraId="3E62D249" w14:textId="77777777" w:rsidR="003E1D45" w:rsidRDefault="003E1D45" w:rsidP="002761CF">
            <w:pPr>
              <w:spacing w:after="120"/>
              <w:jc w:val="both"/>
            </w:pPr>
          </w:p>
          <w:p w14:paraId="190882D9" w14:textId="77777777" w:rsidR="003E1D45" w:rsidRDefault="003E1D45" w:rsidP="002761CF">
            <w:pPr>
              <w:spacing w:after="120"/>
              <w:jc w:val="both"/>
            </w:pPr>
          </w:p>
          <w:p w14:paraId="1F194B64" w14:textId="77777777" w:rsidR="003E1D45" w:rsidRDefault="003E1D45" w:rsidP="002761CF">
            <w:pPr>
              <w:spacing w:after="120"/>
              <w:jc w:val="both"/>
            </w:pPr>
          </w:p>
          <w:p w14:paraId="1D831A18" w14:textId="77777777" w:rsidR="003E1D45" w:rsidRDefault="003E1D45" w:rsidP="002761CF">
            <w:pPr>
              <w:spacing w:after="120"/>
              <w:jc w:val="both"/>
            </w:pPr>
          </w:p>
          <w:p w14:paraId="3B4BE917" w14:textId="77777777" w:rsidR="003E1D45" w:rsidRDefault="003E1D45" w:rsidP="002761CF">
            <w:pPr>
              <w:spacing w:after="120"/>
              <w:jc w:val="both"/>
            </w:pPr>
          </w:p>
          <w:p w14:paraId="5E68B866" w14:textId="77777777" w:rsidR="002761CF" w:rsidRDefault="002761CF" w:rsidP="002761CF">
            <w:pPr>
              <w:spacing w:after="120"/>
              <w:jc w:val="both"/>
            </w:pPr>
          </w:p>
          <w:p w14:paraId="2C8F99BE" w14:textId="77777777" w:rsidR="003F1019" w:rsidRDefault="003F1019" w:rsidP="002761CF">
            <w:pPr>
              <w:spacing w:after="120"/>
              <w:jc w:val="both"/>
            </w:pPr>
          </w:p>
          <w:p w14:paraId="5D6967FC" w14:textId="77777777" w:rsidR="002761CF" w:rsidRDefault="002761CF" w:rsidP="002761CF">
            <w:pPr>
              <w:spacing w:after="120"/>
              <w:jc w:val="both"/>
            </w:pPr>
          </w:p>
          <w:p w14:paraId="5B087635" w14:textId="77777777" w:rsidR="002761CF" w:rsidRDefault="002761CF" w:rsidP="002761CF">
            <w:pPr>
              <w:spacing w:after="120"/>
              <w:jc w:val="both"/>
            </w:pPr>
          </w:p>
        </w:tc>
      </w:tr>
      <w:tr w:rsidR="003D6F41" w:rsidRPr="00363EF7" w14:paraId="4025FA50" w14:textId="77777777" w:rsidTr="00EB0CD1">
        <w:tc>
          <w:tcPr>
            <w:tcW w:w="11750" w:type="dxa"/>
            <w:gridSpan w:val="3"/>
            <w:shd w:val="clear" w:color="auto" w:fill="000000" w:themeFill="text1"/>
          </w:tcPr>
          <w:p w14:paraId="1BC3C33F" w14:textId="327A10FA" w:rsidR="003D6F41" w:rsidRPr="00363EF7" w:rsidRDefault="003D6F41" w:rsidP="003D6F41">
            <w:pPr>
              <w:spacing w:after="120"/>
              <w:jc w:val="center"/>
              <w:rPr>
                <w:b/>
                <w:bCs/>
                <w:sz w:val="52"/>
                <w:szCs w:val="52"/>
              </w:rPr>
            </w:pPr>
            <w:r w:rsidRPr="00363EF7">
              <w:rPr>
                <w:b/>
                <w:bCs/>
                <w:sz w:val="52"/>
                <w:szCs w:val="52"/>
              </w:rPr>
              <w:t>A S INSURANCE SERVICES LIMITED</w:t>
            </w:r>
          </w:p>
        </w:tc>
      </w:tr>
    </w:tbl>
    <w:p w14:paraId="1801AA7C" w14:textId="77777777" w:rsidR="000A4810" w:rsidRDefault="000A48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140"/>
        <w:gridCol w:w="270"/>
        <w:gridCol w:w="1368"/>
        <w:gridCol w:w="4532"/>
      </w:tblGrid>
      <w:tr w:rsidR="004152DE" w:rsidRPr="00DB4D01" w14:paraId="1631151D" w14:textId="77777777" w:rsidTr="00EB0CD1">
        <w:tc>
          <w:tcPr>
            <w:tcW w:w="11750" w:type="dxa"/>
            <w:gridSpan w:val="5"/>
            <w:shd w:val="clear" w:color="auto" w:fill="000000" w:themeFill="text1"/>
          </w:tcPr>
          <w:p w14:paraId="149794B8" w14:textId="07A29685" w:rsidR="004152DE" w:rsidRPr="00363EF7" w:rsidRDefault="00147BFD" w:rsidP="00EB0CD1">
            <w:pPr>
              <w:spacing w:after="120"/>
              <w:jc w:val="center"/>
              <w:rPr>
                <w:sz w:val="52"/>
                <w:szCs w:val="52"/>
              </w:rPr>
            </w:pPr>
            <w:r w:rsidRPr="00363EF7">
              <w:rPr>
                <w:b/>
                <w:bCs/>
                <w:sz w:val="52"/>
                <w:szCs w:val="52"/>
              </w:rPr>
              <w:t>OUR SERVICES</w:t>
            </w:r>
          </w:p>
        </w:tc>
      </w:tr>
      <w:tr w:rsidR="004152DE" w:rsidRPr="009A44E5" w14:paraId="229210B3" w14:textId="77777777" w:rsidTr="00EB0CD1">
        <w:trPr>
          <w:trHeight w:val="1440"/>
        </w:trPr>
        <w:tc>
          <w:tcPr>
            <w:tcW w:w="1440" w:type="dxa"/>
            <w:tcBorders>
              <w:bottom w:val="single" w:sz="4" w:space="0" w:color="auto"/>
            </w:tcBorders>
            <w:vAlign w:val="center"/>
          </w:tcPr>
          <w:p w14:paraId="7403AAD6" w14:textId="77777777" w:rsidR="004152DE" w:rsidRPr="009A44E5" w:rsidRDefault="004152DE" w:rsidP="00EB0CD1">
            <w:pPr>
              <w:spacing w:after="120"/>
              <w:rPr>
                <w:noProof/>
                <w:sz w:val="20"/>
                <w:szCs w:val="20"/>
              </w:rPr>
            </w:pPr>
            <w:r>
              <w:rPr>
                <w:noProof/>
                <w:sz w:val="20"/>
                <w:szCs w:val="20"/>
              </w:rPr>
              <w:drawing>
                <wp:inline distT="0" distB="0" distL="0" distR="0" wp14:anchorId="6A1E4BA0" wp14:editId="27481B22">
                  <wp:extent cx="731520" cy="731520"/>
                  <wp:effectExtent l="0" t="0" r="0" b="0"/>
                  <wp:docPr id="785733538" name="Graphic 1" descr="Call c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41647" name="Graphic 1174941647" descr="Call cent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731520" cy="731520"/>
                          </a:xfrm>
                          <a:prstGeom prst="rect">
                            <a:avLst/>
                          </a:prstGeom>
                        </pic:spPr>
                      </pic:pic>
                    </a:graphicData>
                  </a:graphic>
                </wp:inline>
              </w:drawing>
            </w:r>
          </w:p>
        </w:tc>
        <w:tc>
          <w:tcPr>
            <w:tcW w:w="4140" w:type="dxa"/>
            <w:tcBorders>
              <w:bottom w:val="single" w:sz="4" w:space="0" w:color="auto"/>
            </w:tcBorders>
            <w:vAlign w:val="center"/>
          </w:tcPr>
          <w:p w14:paraId="4BBDC183" w14:textId="33712339" w:rsidR="004152DE" w:rsidRPr="00BD17F0" w:rsidRDefault="00831E04" w:rsidP="00EB0CD1">
            <w:pPr>
              <w:spacing w:after="120"/>
              <w:rPr>
                <w:b/>
                <w:bCs/>
                <w:sz w:val="40"/>
                <w:szCs w:val="40"/>
              </w:rPr>
            </w:pPr>
            <w:r>
              <w:rPr>
                <w:b/>
                <w:bCs/>
                <w:sz w:val="40"/>
                <w:szCs w:val="40"/>
              </w:rPr>
              <w:t>ARRANGING INSURANCE</w:t>
            </w:r>
          </w:p>
        </w:tc>
        <w:tc>
          <w:tcPr>
            <w:tcW w:w="270" w:type="dxa"/>
            <w:tcBorders>
              <w:bottom w:val="single" w:sz="4" w:space="0" w:color="auto"/>
            </w:tcBorders>
          </w:tcPr>
          <w:p w14:paraId="49B59C7A" w14:textId="77777777" w:rsidR="004152DE" w:rsidRDefault="004152DE" w:rsidP="00EB0CD1">
            <w:pPr>
              <w:spacing w:after="120"/>
              <w:rPr>
                <w:noProof/>
                <w:sz w:val="20"/>
                <w:szCs w:val="20"/>
              </w:rPr>
            </w:pPr>
          </w:p>
        </w:tc>
        <w:tc>
          <w:tcPr>
            <w:tcW w:w="1368" w:type="dxa"/>
            <w:tcBorders>
              <w:bottom w:val="single" w:sz="4" w:space="0" w:color="auto"/>
            </w:tcBorders>
            <w:vAlign w:val="center"/>
          </w:tcPr>
          <w:p w14:paraId="5740BEA6" w14:textId="77777777" w:rsidR="004152DE" w:rsidRPr="009A44E5" w:rsidRDefault="004152DE" w:rsidP="00EB0CD1">
            <w:pPr>
              <w:spacing w:after="120"/>
              <w:rPr>
                <w:sz w:val="20"/>
                <w:szCs w:val="20"/>
              </w:rPr>
            </w:pPr>
            <w:r>
              <w:rPr>
                <w:noProof/>
                <w:sz w:val="20"/>
                <w:szCs w:val="20"/>
              </w:rPr>
              <w:drawing>
                <wp:inline distT="0" distB="0" distL="0" distR="0" wp14:anchorId="1445B14F" wp14:editId="50AFE1E4">
                  <wp:extent cx="731520" cy="731520"/>
                  <wp:effectExtent l="0" t="0" r="0" b="0"/>
                  <wp:docPr id="1556014552"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8964" name="Graphic 1388988964" descr="Email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31520" cy="731520"/>
                          </a:xfrm>
                          <a:prstGeom prst="rect">
                            <a:avLst/>
                          </a:prstGeom>
                        </pic:spPr>
                      </pic:pic>
                    </a:graphicData>
                  </a:graphic>
                </wp:inline>
              </w:drawing>
            </w:r>
          </w:p>
        </w:tc>
        <w:tc>
          <w:tcPr>
            <w:tcW w:w="4532" w:type="dxa"/>
            <w:tcBorders>
              <w:bottom w:val="single" w:sz="4" w:space="0" w:color="auto"/>
            </w:tcBorders>
            <w:vAlign w:val="center"/>
          </w:tcPr>
          <w:p w14:paraId="69DEC756" w14:textId="0BF486B4" w:rsidR="004152DE" w:rsidRPr="009A44E5" w:rsidRDefault="00831E04" w:rsidP="00EB0CD1">
            <w:pPr>
              <w:spacing w:after="120"/>
              <w:rPr>
                <w:sz w:val="20"/>
                <w:szCs w:val="20"/>
              </w:rPr>
            </w:pPr>
            <w:r>
              <w:rPr>
                <w:b/>
                <w:bCs/>
                <w:sz w:val="40"/>
                <w:szCs w:val="40"/>
              </w:rPr>
              <w:t>RENEWING INSURANCE</w:t>
            </w:r>
          </w:p>
        </w:tc>
      </w:tr>
      <w:tr w:rsidR="004152DE" w:rsidRPr="006D1FE8" w14:paraId="6BE2340E" w14:textId="77777777" w:rsidTr="00EB0CD1">
        <w:trPr>
          <w:trHeight w:val="1440"/>
        </w:trPr>
        <w:tc>
          <w:tcPr>
            <w:tcW w:w="1440" w:type="dxa"/>
            <w:tcBorders>
              <w:top w:val="single" w:sz="4" w:space="0" w:color="auto"/>
              <w:bottom w:val="single" w:sz="4" w:space="0" w:color="auto"/>
            </w:tcBorders>
            <w:vAlign w:val="center"/>
          </w:tcPr>
          <w:p w14:paraId="5897706D" w14:textId="77777777" w:rsidR="004152DE" w:rsidRPr="006D1FE8" w:rsidRDefault="004152DE" w:rsidP="00EB0CD1">
            <w:pPr>
              <w:spacing w:after="120"/>
              <w:rPr>
                <w:b/>
                <w:bCs/>
                <w:sz w:val="40"/>
                <w:szCs w:val="40"/>
              </w:rPr>
            </w:pPr>
            <w:r>
              <w:rPr>
                <w:b/>
                <w:bCs/>
                <w:noProof/>
                <w:sz w:val="40"/>
                <w:szCs w:val="40"/>
              </w:rPr>
              <w:drawing>
                <wp:inline distT="0" distB="0" distL="0" distR="0" wp14:anchorId="0679B888" wp14:editId="06A8DE93">
                  <wp:extent cx="731520" cy="731520"/>
                  <wp:effectExtent l="0" t="0" r="0" b="0"/>
                  <wp:docPr id="365855398" name="Graphic 6" descr="C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80376" name="Graphic 1493880376" descr="City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731520" cy="731520"/>
                          </a:xfrm>
                          <a:prstGeom prst="rect">
                            <a:avLst/>
                          </a:prstGeom>
                        </pic:spPr>
                      </pic:pic>
                    </a:graphicData>
                  </a:graphic>
                </wp:inline>
              </w:drawing>
            </w:r>
          </w:p>
        </w:tc>
        <w:tc>
          <w:tcPr>
            <w:tcW w:w="4140" w:type="dxa"/>
            <w:tcBorders>
              <w:top w:val="single" w:sz="4" w:space="0" w:color="auto"/>
              <w:bottom w:val="single" w:sz="4" w:space="0" w:color="auto"/>
            </w:tcBorders>
            <w:vAlign w:val="center"/>
          </w:tcPr>
          <w:p w14:paraId="44C0F7CA" w14:textId="1DC62C4B" w:rsidR="004152DE" w:rsidRPr="006D1FE8" w:rsidRDefault="00831E04" w:rsidP="00EB0CD1">
            <w:pPr>
              <w:spacing w:after="120"/>
              <w:rPr>
                <w:b/>
                <w:bCs/>
                <w:sz w:val="40"/>
                <w:szCs w:val="40"/>
              </w:rPr>
            </w:pPr>
            <w:r>
              <w:rPr>
                <w:b/>
                <w:bCs/>
                <w:sz w:val="40"/>
                <w:szCs w:val="40"/>
              </w:rPr>
              <w:t xml:space="preserve">AMENDING </w:t>
            </w:r>
            <w:r w:rsidR="00C9197D">
              <w:rPr>
                <w:b/>
                <w:bCs/>
                <w:sz w:val="40"/>
                <w:szCs w:val="40"/>
              </w:rPr>
              <w:t>&amp; CANCELLING</w:t>
            </w:r>
          </w:p>
        </w:tc>
        <w:tc>
          <w:tcPr>
            <w:tcW w:w="270" w:type="dxa"/>
            <w:tcBorders>
              <w:top w:val="single" w:sz="4" w:space="0" w:color="auto"/>
              <w:bottom w:val="single" w:sz="4" w:space="0" w:color="auto"/>
            </w:tcBorders>
          </w:tcPr>
          <w:p w14:paraId="39EED354" w14:textId="77777777" w:rsidR="004152DE" w:rsidRDefault="004152DE" w:rsidP="00EB0CD1">
            <w:pPr>
              <w:spacing w:after="120"/>
              <w:rPr>
                <w:b/>
                <w:bCs/>
                <w:noProof/>
                <w:sz w:val="40"/>
                <w:szCs w:val="40"/>
              </w:rPr>
            </w:pPr>
          </w:p>
        </w:tc>
        <w:tc>
          <w:tcPr>
            <w:tcW w:w="1368" w:type="dxa"/>
            <w:tcBorders>
              <w:top w:val="single" w:sz="4" w:space="0" w:color="auto"/>
              <w:bottom w:val="single" w:sz="4" w:space="0" w:color="auto"/>
            </w:tcBorders>
            <w:vAlign w:val="center"/>
          </w:tcPr>
          <w:p w14:paraId="1A2E1A48" w14:textId="77777777" w:rsidR="004152DE" w:rsidRPr="006D1FE8" w:rsidRDefault="004152DE" w:rsidP="00EB0CD1">
            <w:pPr>
              <w:spacing w:after="120"/>
              <w:rPr>
                <w:b/>
                <w:bCs/>
                <w:sz w:val="40"/>
                <w:szCs w:val="40"/>
              </w:rPr>
            </w:pPr>
            <w:r>
              <w:rPr>
                <w:b/>
                <w:bCs/>
                <w:noProof/>
                <w:sz w:val="40"/>
                <w:szCs w:val="40"/>
              </w:rPr>
              <w:drawing>
                <wp:inline distT="0" distB="0" distL="0" distR="0" wp14:anchorId="176F647A" wp14:editId="276E6334">
                  <wp:extent cx="731520" cy="731520"/>
                  <wp:effectExtent l="0" t="0" r="0" b="0"/>
                  <wp:docPr id="1448356812" name="Graphic 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89702" name="Graphic 965489702" descr="Interne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731520" cy="731520"/>
                          </a:xfrm>
                          <a:prstGeom prst="rect">
                            <a:avLst/>
                          </a:prstGeom>
                        </pic:spPr>
                      </pic:pic>
                    </a:graphicData>
                  </a:graphic>
                </wp:inline>
              </w:drawing>
            </w:r>
          </w:p>
        </w:tc>
        <w:tc>
          <w:tcPr>
            <w:tcW w:w="4532" w:type="dxa"/>
            <w:tcBorders>
              <w:top w:val="single" w:sz="4" w:space="0" w:color="auto"/>
              <w:bottom w:val="single" w:sz="4" w:space="0" w:color="auto"/>
            </w:tcBorders>
            <w:vAlign w:val="center"/>
          </w:tcPr>
          <w:p w14:paraId="75B2EAAF" w14:textId="151895D8" w:rsidR="004152DE" w:rsidRPr="006D1FE8" w:rsidRDefault="00C9197D" w:rsidP="00EB0CD1">
            <w:pPr>
              <w:spacing w:after="120"/>
              <w:rPr>
                <w:b/>
                <w:bCs/>
                <w:sz w:val="40"/>
                <w:szCs w:val="40"/>
              </w:rPr>
            </w:pPr>
            <w:r>
              <w:rPr>
                <w:b/>
                <w:bCs/>
                <w:sz w:val="40"/>
                <w:szCs w:val="40"/>
              </w:rPr>
              <w:t>HELPING YOU WITH A CLAIM</w:t>
            </w:r>
          </w:p>
        </w:tc>
      </w:tr>
      <w:tr w:rsidR="00A53998" w:rsidRPr="00661F94" w14:paraId="53C4E1F8" w14:textId="77777777" w:rsidTr="00EB0CD1">
        <w:tc>
          <w:tcPr>
            <w:tcW w:w="11750" w:type="dxa"/>
            <w:gridSpan w:val="5"/>
            <w:tcBorders>
              <w:top w:val="single" w:sz="4" w:space="0" w:color="auto"/>
            </w:tcBorders>
            <w:shd w:val="clear" w:color="auto" w:fill="E8E8E8" w:themeFill="background2"/>
          </w:tcPr>
          <w:p w14:paraId="08FFAE0D" w14:textId="15DA246C" w:rsidR="00A53998" w:rsidRPr="00661F94" w:rsidRDefault="00A53998" w:rsidP="00EB0CD1">
            <w:pPr>
              <w:spacing w:after="120"/>
              <w:jc w:val="both"/>
              <w:rPr>
                <w:b/>
                <w:bCs/>
                <w:sz w:val="40"/>
                <w:szCs w:val="40"/>
              </w:rPr>
            </w:pPr>
            <w:r>
              <w:rPr>
                <w:b/>
                <w:bCs/>
                <w:sz w:val="40"/>
                <w:szCs w:val="40"/>
              </w:rPr>
              <w:t>WHAT WE DO</w:t>
            </w:r>
          </w:p>
        </w:tc>
      </w:tr>
      <w:tr w:rsidR="00A53998" w:rsidRPr="00DB4D01" w14:paraId="60BD6404" w14:textId="77777777" w:rsidTr="00EB0CD1">
        <w:tc>
          <w:tcPr>
            <w:tcW w:w="11750" w:type="dxa"/>
            <w:gridSpan w:val="5"/>
          </w:tcPr>
          <w:p w14:paraId="7EC499D8" w14:textId="6B500EFE" w:rsidR="00A53998" w:rsidRDefault="00A53998" w:rsidP="006E646A">
            <w:pPr>
              <w:pStyle w:val="ListParagraph"/>
              <w:numPr>
                <w:ilvl w:val="0"/>
                <w:numId w:val="2"/>
              </w:numPr>
              <w:spacing w:after="120"/>
              <w:jc w:val="both"/>
            </w:pPr>
            <w:r>
              <w:t xml:space="preserve">We’re an </w:t>
            </w:r>
            <w:r w:rsidRPr="00886567">
              <w:rPr>
                <w:b/>
                <w:bCs/>
              </w:rPr>
              <w:t>insurance broker</w:t>
            </w:r>
            <w:r>
              <w:t>, and not an insurer</w:t>
            </w:r>
            <w:r w:rsidR="00B01DF3">
              <w:t>.</w:t>
            </w:r>
          </w:p>
          <w:p w14:paraId="5D8DBB77" w14:textId="77777777" w:rsidR="00B01DF3" w:rsidRDefault="00A53998" w:rsidP="00B01DF3">
            <w:pPr>
              <w:pStyle w:val="ListParagraph"/>
              <w:numPr>
                <w:ilvl w:val="0"/>
                <w:numId w:val="2"/>
              </w:numPr>
              <w:spacing w:after="120"/>
              <w:jc w:val="both"/>
            </w:pPr>
            <w:r>
              <w:t xml:space="preserve">We arrange insurance policies for you, including any changes or cancellations, </w:t>
            </w:r>
            <w:r w:rsidR="007D0468">
              <w:t>renewals, and assisting you to claim under those policies</w:t>
            </w:r>
            <w:r w:rsidR="00B01DF3">
              <w:t>.</w:t>
            </w:r>
          </w:p>
          <w:p w14:paraId="1EE560C0" w14:textId="289DDBFD" w:rsidR="00B01DF3" w:rsidRDefault="00B01DF3" w:rsidP="00B01DF3">
            <w:pPr>
              <w:pStyle w:val="ListParagraph"/>
              <w:numPr>
                <w:ilvl w:val="0"/>
                <w:numId w:val="2"/>
              </w:numPr>
              <w:spacing w:after="120"/>
              <w:jc w:val="both"/>
            </w:pPr>
            <w:r>
              <w:rPr>
                <w:b/>
                <w:bCs/>
              </w:rPr>
              <w:t xml:space="preserve">Arranging </w:t>
            </w:r>
            <w:r w:rsidRPr="00B01DF3">
              <w:t>means w</w:t>
            </w:r>
            <w:r>
              <w:t>e help you to buy insurance.</w:t>
            </w:r>
          </w:p>
        </w:tc>
      </w:tr>
      <w:tr w:rsidR="004152DE" w:rsidRPr="00661F94" w14:paraId="0203F00D" w14:textId="77777777" w:rsidTr="00EB0CD1">
        <w:tc>
          <w:tcPr>
            <w:tcW w:w="5580" w:type="dxa"/>
            <w:gridSpan w:val="2"/>
            <w:tcBorders>
              <w:top w:val="single" w:sz="4" w:space="0" w:color="auto"/>
            </w:tcBorders>
            <w:shd w:val="clear" w:color="auto" w:fill="E8E8E8" w:themeFill="background2"/>
          </w:tcPr>
          <w:p w14:paraId="5FF40049" w14:textId="77C0F584" w:rsidR="004152DE" w:rsidRPr="00661F94" w:rsidRDefault="004D4F48" w:rsidP="00EB0CD1">
            <w:pPr>
              <w:spacing w:after="120"/>
              <w:jc w:val="both"/>
              <w:rPr>
                <w:b/>
                <w:bCs/>
                <w:sz w:val="40"/>
                <w:szCs w:val="40"/>
              </w:rPr>
            </w:pPr>
            <w:r>
              <w:rPr>
                <w:b/>
                <w:bCs/>
                <w:sz w:val="40"/>
                <w:szCs w:val="40"/>
              </w:rPr>
              <w:t>RECOMMENDATIONS</w:t>
            </w:r>
          </w:p>
        </w:tc>
        <w:tc>
          <w:tcPr>
            <w:tcW w:w="270" w:type="dxa"/>
            <w:tcBorders>
              <w:top w:val="single" w:sz="4" w:space="0" w:color="auto"/>
            </w:tcBorders>
            <w:shd w:val="clear" w:color="auto" w:fill="E8E8E8" w:themeFill="background2"/>
          </w:tcPr>
          <w:p w14:paraId="2EBBCC75" w14:textId="77777777" w:rsidR="004152DE" w:rsidRPr="00661F94" w:rsidRDefault="004152DE"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759F7978" w14:textId="58AFBE28" w:rsidR="004152DE" w:rsidRPr="00661F94" w:rsidRDefault="004D4F48" w:rsidP="00EB0CD1">
            <w:pPr>
              <w:spacing w:after="120"/>
              <w:jc w:val="both"/>
              <w:rPr>
                <w:b/>
                <w:bCs/>
                <w:sz w:val="40"/>
                <w:szCs w:val="40"/>
              </w:rPr>
            </w:pPr>
            <w:r>
              <w:rPr>
                <w:b/>
                <w:bCs/>
                <w:sz w:val="40"/>
                <w:szCs w:val="40"/>
              </w:rPr>
              <w:t>INFORMATION ONLY</w:t>
            </w:r>
          </w:p>
        </w:tc>
      </w:tr>
      <w:tr w:rsidR="004152DE" w:rsidRPr="00DB4D01" w14:paraId="2D3E8BFC" w14:textId="77777777" w:rsidTr="00EB0CD1">
        <w:tc>
          <w:tcPr>
            <w:tcW w:w="5580" w:type="dxa"/>
            <w:gridSpan w:val="2"/>
            <w:tcBorders>
              <w:bottom w:val="single" w:sz="4" w:space="0" w:color="auto"/>
            </w:tcBorders>
          </w:tcPr>
          <w:p w14:paraId="2929F604" w14:textId="04F321A2" w:rsidR="004152DE" w:rsidRDefault="00AC1AE1" w:rsidP="00EB0CD1">
            <w:pPr>
              <w:pStyle w:val="ListParagraph"/>
              <w:numPr>
                <w:ilvl w:val="0"/>
                <w:numId w:val="1"/>
              </w:numPr>
              <w:spacing w:after="120"/>
              <w:jc w:val="both"/>
            </w:pPr>
            <w:r>
              <w:t>We</w:t>
            </w:r>
            <w:r w:rsidR="00305121">
              <w:t xml:space="preserve"> </w:t>
            </w:r>
            <w:r>
              <w:t>make a recommendation to you about which policy to take out.</w:t>
            </w:r>
          </w:p>
          <w:p w14:paraId="72AFE573" w14:textId="14390DA4" w:rsidR="005F4920" w:rsidRDefault="00AC1AE1" w:rsidP="00294E55">
            <w:pPr>
              <w:pStyle w:val="ListParagraph"/>
              <w:numPr>
                <w:ilvl w:val="0"/>
                <w:numId w:val="1"/>
              </w:numPr>
              <w:spacing w:after="120"/>
              <w:jc w:val="both"/>
            </w:pPr>
            <w:r>
              <w:t>We’ll let you know if this is ever not the case.</w:t>
            </w:r>
          </w:p>
          <w:p w14:paraId="49CFAE86" w14:textId="77777777" w:rsidR="004152DE" w:rsidRDefault="004152DE" w:rsidP="00EB0CD1">
            <w:pPr>
              <w:pStyle w:val="ListParagraph"/>
              <w:spacing w:after="120"/>
              <w:ind w:left="360"/>
              <w:jc w:val="both"/>
            </w:pPr>
          </w:p>
        </w:tc>
        <w:tc>
          <w:tcPr>
            <w:tcW w:w="270" w:type="dxa"/>
            <w:tcBorders>
              <w:bottom w:val="single" w:sz="4" w:space="0" w:color="auto"/>
            </w:tcBorders>
          </w:tcPr>
          <w:p w14:paraId="3F6737ED" w14:textId="77777777" w:rsidR="004152DE" w:rsidRDefault="004152DE" w:rsidP="00EB0CD1">
            <w:pPr>
              <w:pStyle w:val="ListParagraph"/>
              <w:spacing w:after="120"/>
              <w:ind w:left="360"/>
              <w:jc w:val="both"/>
            </w:pPr>
          </w:p>
        </w:tc>
        <w:tc>
          <w:tcPr>
            <w:tcW w:w="5900" w:type="dxa"/>
            <w:gridSpan w:val="2"/>
            <w:tcBorders>
              <w:bottom w:val="single" w:sz="4" w:space="0" w:color="auto"/>
            </w:tcBorders>
          </w:tcPr>
          <w:p w14:paraId="7BD6AA5B" w14:textId="77777777" w:rsidR="004152DE" w:rsidRDefault="005F4920" w:rsidP="00EB0CD1">
            <w:pPr>
              <w:pStyle w:val="ListParagraph"/>
              <w:numPr>
                <w:ilvl w:val="0"/>
                <w:numId w:val="1"/>
              </w:numPr>
              <w:spacing w:after="120"/>
              <w:jc w:val="both"/>
            </w:pPr>
            <w:r>
              <w:t>Sometimes we offer a policy and will provide information only, meaning we won’t make a recommendation.</w:t>
            </w:r>
          </w:p>
          <w:p w14:paraId="75D9527D" w14:textId="2D51F391" w:rsidR="005F4920" w:rsidRDefault="005F4920" w:rsidP="00EB0CD1">
            <w:pPr>
              <w:pStyle w:val="ListParagraph"/>
              <w:numPr>
                <w:ilvl w:val="0"/>
                <w:numId w:val="1"/>
              </w:numPr>
              <w:spacing w:after="120"/>
              <w:jc w:val="both"/>
            </w:pPr>
            <w:r>
              <w:t xml:space="preserve">This applies to </w:t>
            </w:r>
            <w:r w:rsidR="002941D8">
              <w:t>any policy you take out online.</w:t>
            </w:r>
          </w:p>
        </w:tc>
      </w:tr>
      <w:tr w:rsidR="004152DE" w:rsidRPr="00661F94" w14:paraId="25A9113D" w14:textId="77777777" w:rsidTr="00EB0CD1">
        <w:tc>
          <w:tcPr>
            <w:tcW w:w="5580" w:type="dxa"/>
            <w:gridSpan w:val="2"/>
            <w:tcBorders>
              <w:top w:val="single" w:sz="4" w:space="0" w:color="auto"/>
            </w:tcBorders>
            <w:shd w:val="clear" w:color="auto" w:fill="E8E8E8" w:themeFill="background2"/>
          </w:tcPr>
          <w:p w14:paraId="538CFEB7" w14:textId="00F36E8D" w:rsidR="004152DE" w:rsidRPr="00661F94" w:rsidRDefault="004D4F48" w:rsidP="00EB0CD1">
            <w:pPr>
              <w:spacing w:after="120"/>
              <w:jc w:val="both"/>
              <w:rPr>
                <w:b/>
                <w:bCs/>
                <w:sz w:val="40"/>
                <w:szCs w:val="40"/>
              </w:rPr>
            </w:pPr>
            <w:r>
              <w:rPr>
                <w:b/>
                <w:bCs/>
                <w:sz w:val="40"/>
                <w:szCs w:val="40"/>
              </w:rPr>
              <w:t>ACTING FOR YOU</w:t>
            </w:r>
          </w:p>
        </w:tc>
        <w:tc>
          <w:tcPr>
            <w:tcW w:w="270" w:type="dxa"/>
            <w:tcBorders>
              <w:top w:val="single" w:sz="4" w:space="0" w:color="auto"/>
            </w:tcBorders>
            <w:shd w:val="clear" w:color="auto" w:fill="E8E8E8" w:themeFill="background2"/>
          </w:tcPr>
          <w:p w14:paraId="631486D9" w14:textId="77777777" w:rsidR="004152DE" w:rsidRPr="00661F94" w:rsidRDefault="004152DE"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258620E7" w14:textId="46E2EF19" w:rsidR="004152DE" w:rsidRPr="00661F94" w:rsidRDefault="004152DE" w:rsidP="00EB0CD1">
            <w:pPr>
              <w:spacing w:after="120"/>
              <w:jc w:val="both"/>
              <w:rPr>
                <w:b/>
                <w:bCs/>
                <w:sz w:val="40"/>
                <w:szCs w:val="40"/>
              </w:rPr>
            </w:pPr>
          </w:p>
        </w:tc>
      </w:tr>
      <w:tr w:rsidR="004152DE" w:rsidRPr="00DB4D01" w14:paraId="2DCA25CA" w14:textId="77777777" w:rsidTr="00EB0CD1">
        <w:tc>
          <w:tcPr>
            <w:tcW w:w="5580" w:type="dxa"/>
            <w:gridSpan w:val="2"/>
            <w:tcBorders>
              <w:bottom w:val="single" w:sz="4" w:space="0" w:color="auto"/>
            </w:tcBorders>
          </w:tcPr>
          <w:p w14:paraId="3574AEBF" w14:textId="650A1B48" w:rsidR="004152DE" w:rsidRDefault="00FB71B3" w:rsidP="00EB0CD1">
            <w:pPr>
              <w:pStyle w:val="ListParagraph"/>
              <w:numPr>
                <w:ilvl w:val="0"/>
                <w:numId w:val="1"/>
              </w:numPr>
              <w:spacing w:after="120"/>
              <w:jc w:val="both"/>
            </w:pPr>
            <w:r>
              <w:t xml:space="preserve">We act </w:t>
            </w:r>
            <w:r w:rsidR="00230414">
              <w:t>on your behalf.</w:t>
            </w:r>
          </w:p>
          <w:p w14:paraId="10D66F2C" w14:textId="13217B2B" w:rsidR="00FB71B3" w:rsidRDefault="00F0271A" w:rsidP="00EB0CD1">
            <w:pPr>
              <w:pStyle w:val="ListParagraph"/>
              <w:numPr>
                <w:ilvl w:val="0"/>
                <w:numId w:val="1"/>
              </w:numPr>
              <w:spacing w:after="120"/>
              <w:jc w:val="both"/>
            </w:pPr>
            <w:r>
              <w:t>We’ll let you know if this is ever not the case.</w:t>
            </w:r>
          </w:p>
          <w:p w14:paraId="5860ACC0" w14:textId="77777777" w:rsidR="004152DE" w:rsidRDefault="004152DE" w:rsidP="00EB0CD1">
            <w:pPr>
              <w:pStyle w:val="ListParagraph"/>
              <w:spacing w:after="120"/>
              <w:ind w:left="360"/>
              <w:jc w:val="both"/>
            </w:pPr>
          </w:p>
        </w:tc>
        <w:tc>
          <w:tcPr>
            <w:tcW w:w="270" w:type="dxa"/>
            <w:tcBorders>
              <w:bottom w:val="single" w:sz="4" w:space="0" w:color="auto"/>
            </w:tcBorders>
          </w:tcPr>
          <w:p w14:paraId="0FD03A03" w14:textId="77777777" w:rsidR="004152DE" w:rsidRDefault="004152DE" w:rsidP="00EB0CD1">
            <w:pPr>
              <w:pStyle w:val="ListParagraph"/>
              <w:spacing w:after="120"/>
              <w:ind w:left="360"/>
              <w:jc w:val="both"/>
            </w:pPr>
          </w:p>
        </w:tc>
        <w:tc>
          <w:tcPr>
            <w:tcW w:w="5900" w:type="dxa"/>
            <w:gridSpan w:val="2"/>
            <w:tcBorders>
              <w:bottom w:val="single" w:sz="4" w:space="0" w:color="auto"/>
            </w:tcBorders>
          </w:tcPr>
          <w:p w14:paraId="4747EFDF" w14:textId="2DAF6487" w:rsidR="00846F7A" w:rsidRDefault="00846F7A" w:rsidP="00846F7A">
            <w:pPr>
              <w:pStyle w:val="ListParagraph"/>
              <w:spacing w:after="120"/>
              <w:ind w:left="360"/>
              <w:jc w:val="both"/>
            </w:pPr>
          </w:p>
        </w:tc>
      </w:tr>
      <w:tr w:rsidR="004152DE" w:rsidRPr="00661F94" w14:paraId="29EC28B4" w14:textId="77777777" w:rsidTr="00EB0CD1">
        <w:tc>
          <w:tcPr>
            <w:tcW w:w="11750" w:type="dxa"/>
            <w:gridSpan w:val="5"/>
            <w:tcBorders>
              <w:top w:val="single" w:sz="4" w:space="0" w:color="auto"/>
            </w:tcBorders>
            <w:shd w:val="clear" w:color="auto" w:fill="E8E8E8" w:themeFill="background2"/>
          </w:tcPr>
          <w:p w14:paraId="3F187FD0" w14:textId="4573FF9F" w:rsidR="004152DE" w:rsidRPr="00661F94" w:rsidRDefault="00294E55" w:rsidP="00EB0CD1">
            <w:pPr>
              <w:spacing w:after="120"/>
              <w:jc w:val="both"/>
              <w:rPr>
                <w:b/>
                <w:bCs/>
                <w:sz w:val="40"/>
                <w:szCs w:val="40"/>
              </w:rPr>
            </w:pPr>
            <w:r>
              <w:rPr>
                <w:b/>
                <w:bCs/>
                <w:sz w:val="40"/>
                <w:szCs w:val="40"/>
              </w:rPr>
              <w:t>INSURERS</w:t>
            </w:r>
            <w:r w:rsidR="006847C1">
              <w:rPr>
                <w:b/>
                <w:bCs/>
                <w:sz w:val="40"/>
                <w:szCs w:val="40"/>
              </w:rPr>
              <w:t xml:space="preserve"> WE USE</w:t>
            </w:r>
          </w:p>
        </w:tc>
      </w:tr>
      <w:tr w:rsidR="004152DE" w:rsidRPr="00DB4D01" w14:paraId="59440BFC" w14:textId="77777777" w:rsidTr="00EB0CD1">
        <w:tc>
          <w:tcPr>
            <w:tcW w:w="11750" w:type="dxa"/>
            <w:gridSpan w:val="5"/>
          </w:tcPr>
          <w:p w14:paraId="3481ED88" w14:textId="77777777" w:rsidR="00294E55" w:rsidRDefault="00294E55" w:rsidP="00294E55">
            <w:pPr>
              <w:pStyle w:val="ListParagraph"/>
              <w:numPr>
                <w:ilvl w:val="0"/>
                <w:numId w:val="2"/>
              </w:numPr>
              <w:spacing w:after="120"/>
              <w:jc w:val="both"/>
            </w:pPr>
            <w:r>
              <w:t>We may offer a policy from an insurer, a Lloyd’s agent, or another broker.</w:t>
            </w:r>
          </w:p>
          <w:p w14:paraId="391D7E5B" w14:textId="691D0D97" w:rsidR="00294E55" w:rsidRDefault="00294E55" w:rsidP="00294E55">
            <w:pPr>
              <w:pStyle w:val="ListParagraph"/>
              <w:numPr>
                <w:ilvl w:val="0"/>
                <w:numId w:val="2"/>
              </w:numPr>
              <w:spacing w:after="120"/>
              <w:jc w:val="both"/>
            </w:pPr>
            <w:r>
              <w:t xml:space="preserve">We usually offer policies based on a search of the panel of insurers </w:t>
            </w:r>
            <w:r w:rsidR="0069734E">
              <w:t xml:space="preserve">that </w:t>
            </w:r>
            <w:r>
              <w:t>we use.</w:t>
            </w:r>
          </w:p>
          <w:p w14:paraId="20901DFB" w14:textId="5F4E8CF3" w:rsidR="004152DE" w:rsidRDefault="00294E55" w:rsidP="00294E55">
            <w:pPr>
              <w:pStyle w:val="ListParagraph"/>
              <w:numPr>
                <w:ilvl w:val="0"/>
                <w:numId w:val="2"/>
              </w:numPr>
              <w:spacing w:after="120"/>
              <w:jc w:val="both"/>
            </w:pPr>
            <w:r>
              <w:t>Sometimes we only approach one insurer</w:t>
            </w:r>
            <w:r w:rsidR="0069734E">
              <w:t xml:space="preserve"> for a quote, and for some policy types we </w:t>
            </w:r>
            <w:r>
              <w:t>only deal with one insurer.</w:t>
            </w:r>
          </w:p>
          <w:p w14:paraId="3DFDF667" w14:textId="6D1CA493" w:rsidR="001D6329" w:rsidRDefault="00A515D8" w:rsidP="001D6329">
            <w:pPr>
              <w:pStyle w:val="ListParagraph"/>
              <w:numPr>
                <w:ilvl w:val="0"/>
                <w:numId w:val="2"/>
              </w:numPr>
              <w:spacing w:after="120"/>
              <w:jc w:val="both"/>
            </w:pPr>
            <w:r>
              <w:t>We can’t guarantee the financial strength of an insurer.</w:t>
            </w:r>
          </w:p>
          <w:p w14:paraId="24EBEA9F" w14:textId="77777777" w:rsidR="001D6329" w:rsidRDefault="001D6329" w:rsidP="001D6329">
            <w:pPr>
              <w:spacing w:after="120"/>
              <w:jc w:val="both"/>
            </w:pPr>
          </w:p>
          <w:p w14:paraId="2B8DB3D2" w14:textId="77777777" w:rsidR="001D6329" w:rsidRDefault="001D6329" w:rsidP="001D6329">
            <w:pPr>
              <w:spacing w:after="120"/>
              <w:jc w:val="both"/>
            </w:pPr>
          </w:p>
          <w:p w14:paraId="4ADE68BC" w14:textId="77777777" w:rsidR="003E1D45" w:rsidRDefault="003E1D45" w:rsidP="001D6329">
            <w:pPr>
              <w:spacing w:after="120"/>
              <w:jc w:val="both"/>
            </w:pPr>
          </w:p>
          <w:p w14:paraId="22872EED" w14:textId="77777777" w:rsidR="003E1D45" w:rsidRDefault="003E1D45" w:rsidP="001D6329">
            <w:pPr>
              <w:spacing w:after="120"/>
              <w:jc w:val="both"/>
            </w:pPr>
          </w:p>
          <w:p w14:paraId="3ED24BD8" w14:textId="77777777" w:rsidR="003F1019" w:rsidRDefault="003F1019" w:rsidP="001D6329">
            <w:pPr>
              <w:spacing w:after="120"/>
              <w:jc w:val="both"/>
            </w:pPr>
          </w:p>
          <w:p w14:paraId="5F5CECE6" w14:textId="77777777" w:rsidR="003E1D45" w:rsidRDefault="003E1D45" w:rsidP="001D6329">
            <w:pPr>
              <w:spacing w:after="120"/>
              <w:jc w:val="both"/>
            </w:pPr>
          </w:p>
          <w:p w14:paraId="137D3F96" w14:textId="77777777" w:rsidR="003E1D45" w:rsidRDefault="003E1D45" w:rsidP="001D6329">
            <w:pPr>
              <w:spacing w:after="120"/>
              <w:jc w:val="both"/>
            </w:pPr>
          </w:p>
          <w:p w14:paraId="61461943" w14:textId="59F1F4E3" w:rsidR="001D6329" w:rsidRDefault="001D6329" w:rsidP="001D6329">
            <w:pPr>
              <w:spacing w:after="120"/>
              <w:jc w:val="both"/>
            </w:pPr>
          </w:p>
        </w:tc>
      </w:tr>
      <w:tr w:rsidR="003D6F41" w:rsidRPr="00363EF7" w14:paraId="594C95DE" w14:textId="77777777" w:rsidTr="00EB0CD1">
        <w:tc>
          <w:tcPr>
            <w:tcW w:w="11750" w:type="dxa"/>
            <w:gridSpan w:val="5"/>
            <w:shd w:val="clear" w:color="auto" w:fill="000000" w:themeFill="text1"/>
          </w:tcPr>
          <w:p w14:paraId="58DE0AAE" w14:textId="1143BDD2" w:rsidR="003D6F41" w:rsidRPr="00363EF7" w:rsidRDefault="003D6F41" w:rsidP="003D6F41">
            <w:pPr>
              <w:spacing w:after="120"/>
              <w:jc w:val="center"/>
              <w:rPr>
                <w:b/>
                <w:bCs/>
                <w:sz w:val="52"/>
                <w:szCs w:val="52"/>
              </w:rPr>
            </w:pPr>
            <w:r w:rsidRPr="00363EF7">
              <w:rPr>
                <w:b/>
                <w:bCs/>
                <w:sz w:val="52"/>
                <w:szCs w:val="52"/>
              </w:rPr>
              <w:t>A S INSURANCE SERVICES LIMITED</w:t>
            </w:r>
          </w:p>
        </w:tc>
      </w:tr>
    </w:tbl>
    <w:p w14:paraId="08477506" w14:textId="77777777" w:rsidR="006E3016" w:rsidRDefault="006E30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630"/>
        <w:gridCol w:w="270"/>
        <w:gridCol w:w="1260"/>
        <w:gridCol w:w="4640"/>
      </w:tblGrid>
      <w:tr w:rsidR="00630C62" w:rsidRPr="00DB4D01" w14:paraId="6EEFA829" w14:textId="77777777" w:rsidTr="001A231F">
        <w:tc>
          <w:tcPr>
            <w:tcW w:w="11750" w:type="dxa"/>
            <w:gridSpan w:val="5"/>
            <w:shd w:val="clear" w:color="auto" w:fill="000000" w:themeFill="text1"/>
          </w:tcPr>
          <w:p w14:paraId="0C59DFE9" w14:textId="0C783AD3" w:rsidR="00630C62" w:rsidRPr="00363EF7" w:rsidRDefault="00630C62" w:rsidP="00EB0CD1">
            <w:pPr>
              <w:spacing w:after="120"/>
              <w:jc w:val="center"/>
              <w:rPr>
                <w:sz w:val="52"/>
                <w:szCs w:val="52"/>
              </w:rPr>
            </w:pPr>
            <w:r w:rsidRPr="00363EF7">
              <w:rPr>
                <w:b/>
                <w:bCs/>
                <w:sz w:val="52"/>
                <w:szCs w:val="52"/>
              </w:rPr>
              <w:t>WHO WE ARE</w:t>
            </w:r>
            <w:r w:rsidR="007D1402" w:rsidRPr="00363EF7">
              <w:rPr>
                <w:b/>
                <w:bCs/>
                <w:sz w:val="52"/>
                <w:szCs w:val="52"/>
              </w:rPr>
              <w:t xml:space="preserve"> &amp; LEGAL</w:t>
            </w:r>
          </w:p>
        </w:tc>
      </w:tr>
      <w:tr w:rsidR="002739B3" w:rsidRPr="006D1FE8" w14:paraId="7505FE37" w14:textId="77777777" w:rsidTr="001A231F">
        <w:trPr>
          <w:trHeight w:val="1440"/>
        </w:trPr>
        <w:tc>
          <w:tcPr>
            <w:tcW w:w="4950" w:type="dxa"/>
          </w:tcPr>
          <w:p w14:paraId="61FAE4D2" w14:textId="75E842CA" w:rsidR="002739B3" w:rsidRPr="006D1FE8" w:rsidRDefault="003D6F41" w:rsidP="00286D2A">
            <w:pPr>
              <w:spacing w:after="120"/>
              <w:rPr>
                <w:b/>
                <w:bCs/>
                <w:sz w:val="40"/>
                <w:szCs w:val="40"/>
              </w:rPr>
            </w:pPr>
            <w:r>
              <w:rPr>
                <w:b/>
                <w:bCs/>
                <w:sz w:val="40"/>
                <w:szCs w:val="40"/>
              </w:rPr>
              <w:t>A S Insurance Services Limited</w:t>
            </w:r>
            <w:r w:rsidR="00B8656D" w:rsidRPr="00286D2A">
              <w:rPr>
                <w:b/>
                <w:bCs/>
                <w:sz w:val="40"/>
                <w:szCs w:val="40"/>
              </w:rPr>
              <w:t xml:space="preserve"> </w:t>
            </w:r>
            <w:r w:rsidR="001A231F">
              <w:rPr>
                <w:sz w:val="40"/>
                <w:szCs w:val="40"/>
              </w:rPr>
              <w:t>are</w:t>
            </w:r>
            <w:r w:rsidR="00B8656D" w:rsidRPr="00286D2A">
              <w:rPr>
                <w:sz w:val="40"/>
                <w:szCs w:val="40"/>
              </w:rPr>
              <w:t xml:space="preserve"> authorised and regulated by the Financial Conduct Authority</w:t>
            </w:r>
          </w:p>
        </w:tc>
        <w:tc>
          <w:tcPr>
            <w:tcW w:w="2160" w:type="dxa"/>
            <w:gridSpan w:val="3"/>
          </w:tcPr>
          <w:p w14:paraId="71293DA8" w14:textId="149C8536" w:rsidR="002739B3" w:rsidRDefault="002739B3" w:rsidP="00286D2A">
            <w:pPr>
              <w:spacing w:after="120"/>
              <w:rPr>
                <w:b/>
                <w:bCs/>
                <w:noProof/>
                <w:sz w:val="40"/>
                <w:szCs w:val="40"/>
              </w:rPr>
            </w:pPr>
          </w:p>
        </w:tc>
        <w:tc>
          <w:tcPr>
            <w:tcW w:w="4640" w:type="dxa"/>
          </w:tcPr>
          <w:p w14:paraId="5536BC09" w14:textId="1A739532" w:rsidR="002739B3" w:rsidRDefault="00286D2A" w:rsidP="00286D2A">
            <w:pPr>
              <w:spacing w:after="120"/>
              <w:rPr>
                <w:sz w:val="40"/>
                <w:szCs w:val="40"/>
              </w:rPr>
            </w:pPr>
            <w:r w:rsidRPr="00286D2A">
              <w:rPr>
                <w:sz w:val="40"/>
                <w:szCs w:val="40"/>
              </w:rPr>
              <w:t>Our</w:t>
            </w:r>
            <w:r>
              <w:rPr>
                <w:b/>
                <w:bCs/>
                <w:sz w:val="40"/>
                <w:szCs w:val="40"/>
              </w:rPr>
              <w:t xml:space="preserve"> </w:t>
            </w:r>
            <w:r w:rsidRPr="00286D2A">
              <w:rPr>
                <w:sz w:val="40"/>
                <w:szCs w:val="40"/>
              </w:rPr>
              <w:t xml:space="preserve">Firm Reference Number is </w:t>
            </w:r>
            <w:r w:rsidR="003D6F41" w:rsidRPr="003D6F41">
              <w:rPr>
                <w:b/>
                <w:bCs/>
                <w:sz w:val="40"/>
                <w:szCs w:val="40"/>
              </w:rPr>
              <w:t>771699.</w:t>
            </w:r>
          </w:p>
          <w:p w14:paraId="2E422CF7" w14:textId="77777777" w:rsidR="00BA0AEF" w:rsidRDefault="00BA0AEF" w:rsidP="00286D2A">
            <w:pPr>
              <w:spacing w:after="120"/>
              <w:rPr>
                <w:sz w:val="40"/>
                <w:szCs w:val="40"/>
              </w:rPr>
            </w:pPr>
            <w:r>
              <w:rPr>
                <w:sz w:val="40"/>
                <w:szCs w:val="40"/>
              </w:rPr>
              <w:t xml:space="preserve">Our </w:t>
            </w:r>
            <w:r w:rsidR="00050C80">
              <w:rPr>
                <w:sz w:val="40"/>
                <w:szCs w:val="40"/>
              </w:rPr>
              <w:t>regulatory status can be checked on www.fca.gov.uk/register</w:t>
            </w:r>
          </w:p>
          <w:p w14:paraId="6DB933D2" w14:textId="0EA23F2C" w:rsidR="00652EB1" w:rsidRPr="006D1FE8" w:rsidRDefault="00652EB1" w:rsidP="00286D2A">
            <w:pPr>
              <w:spacing w:after="120"/>
              <w:rPr>
                <w:b/>
                <w:bCs/>
                <w:sz w:val="40"/>
                <w:szCs w:val="40"/>
              </w:rPr>
            </w:pPr>
          </w:p>
        </w:tc>
      </w:tr>
      <w:tr w:rsidR="001A231F" w:rsidRPr="00661F94" w14:paraId="21026C2C" w14:textId="77777777" w:rsidTr="00EB0CD1">
        <w:tc>
          <w:tcPr>
            <w:tcW w:w="5580" w:type="dxa"/>
            <w:gridSpan w:val="2"/>
            <w:tcBorders>
              <w:top w:val="single" w:sz="4" w:space="0" w:color="auto"/>
            </w:tcBorders>
            <w:shd w:val="clear" w:color="auto" w:fill="E8E8E8" w:themeFill="background2"/>
          </w:tcPr>
          <w:p w14:paraId="7A854EF7" w14:textId="6C851442" w:rsidR="001A231F" w:rsidRPr="00661F94" w:rsidRDefault="001A231F" w:rsidP="00EB0CD1">
            <w:pPr>
              <w:spacing w:after="120"/>
              <w:jc w:val="both"/>
              <w:rPr>
                <w:b/>
                <w:bCs/>
                <w:sz w:val="40"/>
                <w:szCs w:val="40"/>
              </w:rPr>
            </w:pPr>
            <w:r>
              <w:rPr>
                <w:b/>
                <w:bCs/>
                <w:sz w:val="40"/>
                <w:szCs w:val="40"/>
              </w:rPr>
              <w:t>TRADING NAMES</w:t>
            </w:r>
          </w:p>
        </w:tc>
        <w:tc>
          <w:tcPr>
            <w:tcW w:w="270" w:type="dxa"/>
            <w:tcBorders>
              <w:top w:val="single" w:sz="4" w:space="0" w:color="auto"/>
            </w:tcBorders>
            <w:shd w:val="clear" w:color="auto" w:fill="E8E8E8" w:themeFill="background2"/>
          </w:tcPr>
          <w:p w14:paraId="673346E6" w14:textId="77777777" w:rsidR="001A231F" w:rsidRPr="00661F94" w:rsidRDefault="001A231F"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3533D86C" w14:textId="07E14DDB" w:rsidR="001A231F" w:rsidRPr="00661F94" w:rsidRDefault="001A231F" w:rsidP="00EB0CD1">
            <w:pPr>
              <w:spacing w:after="120"/>
              <w:jc w:val="both"/>
              <w:rPr>
                <w:b/>
                <w:bCs/>
                <w:sz w:val="40"/>
                <w:szCs w:val="40"/>
              </w:rPr>
            </w:pPr>
          </w:p>
        </w:tc>
      </w:tr>
      <w:tr w:rsidR="001A231F" w:rsidRPr="00DB4D01" w14:paraId="28A5DA29" w14:textId="77777777" w:rsidTr="00EB0CD1">
        <w:tc>
          <w:tcPr>
            <w:tcW w:w="5580" w:type="dxa"/>
            <w:gridSpan w:val="2"/>
            <w:tcBorders>
              <w:bottom w:val="single" w:sz="4" w:space="0" w:color="auto"/>
            </w:tcBorders>
          </w:tcPr>
          <w:p w14:paraId="2174F1E0" w14:textId="4947A398" w:rsidR="00963E35" w:rsidRDefault="00963E35" w:rsidP="00963E35">
            <w:pPr>
              <w:spacing w:after="120"/>
              <w:jc w:val="both"/>
            </w:pPr>
            <w:r>
              <w:t>We trade under the following names:</w:t>
            </w:r>
          </w:p>
          <w:p w14:paraId="7A09115D" w14:textId="683D0478" w:rsidR="001A231F" w:rsidRDefault="003D6F41" w:rsidP="000E16D9">
            <w:pPr>
              <w:pStyle w:val="ListParagraph"/>
              <w:numPr>
                <w:ilvl w:val="0"/>
                <w:numId w:val="1"/>
              </w:numPr>
              <w:spacing w:after="120"/>
              <w:jc w:val="both"/>
            </w:pPr>
            <w:r>
              <w:t>A S Insurance Services Limited</w:t>
            </w:r>
          </w:p>
          <w:p w14:paraId="1E8E308D" w14:textId="6F6068A5" w:rsidR="00963E35" w:rsidRDefault="00963E35" w:rsidP="00963E35">
            <w:pPr>
              <w:pStyle w:val="ListParagraph"/>
              <w:spacing w:after="120"/>
              <w:ind w:left="360"/>
              <w:jc w:val="both"/>
            </w:pPr>
          </w:p>
        </w:tc>
        <w:tc>
          <w:tcPr>
            <w:tcW w:w="270" w:type="dxa"/>
            <w:tcBorders>
              <w:bottom w:val="single" w:sz="4" w:space="0" w:color="auto"/>
            </w:tcBorders>
          </w:tcPr>
          <w:p w14:paraId="4FE95C00" w14:textId="77777777" w:rsidR="001A231F" w:rsidRDefault="001A231F" w:rsidP="00EB0CD1">
            <w:pPr>
              <w:pStyle w:val="ListParagraph"/>
              <w:spacing w:after="120"/>
              <w:ind w:left="360"/>
              <w:jc w:val="both"/>
            </w:pPr>
          </w:p>
        </w:tc>
        <w:tc>
          <w:tcPr>
            <w:tcW w:w="5900" w:type="dxa"/>
            <w:gridSpan w:val="2"/>
            <w:tcBorders>
              <w:bottom w:val="single" w:sz="4" w:space="0" w:color="auto"/>
            </w:tcBorders>
          </w:tcPr>
          <w:p w14:paraId="03CB486B" w14:textId="6974915D" w:rsidR="001A231F" w:rsidRDefault="001A231F" w:rsidP="003D6F41">
            <w:pPr>
              <w:pStyle w:val="ListParagraph"/>
              <w:spacing w:after="120"/>
              <w:ind w:left="360"/>
              <w:jc w:val="both"/>
            </w:pPr>
          </w:p>
        </w:tc>
      </w:tr>
      <w:tr w:rsidR="00963E35" w:rsidRPr="00661F94" w14:paraId="16F22CCC" w14:textId="77777777" w:rsidTr="00EB0CD1">
        <w:tc>
          <w:tcPr>
            <w:tcW w:w="5580" w:type="dxa"/>
            <w:gridSpan w:val="2"/>
            <w:tcBorders>
              <w:top w:val="single" w:sz="4" w:space="0" w:color="auto"/>
            </w:tcBorders>
            <w:shd w:val="clear" w:color="auto" w:fill="E8E8E8" w:themeFill="background2"/>
          </w:tcPr>
          <w:p w14:paraId="3565F02E" w14:textId="10A83D98" w:rsidR="00963E35" w:rsidRPr="00661F94" w:rsidRDefault="00963E35" w:rsidP="00EB0CD1">
            <w:pPr>
              <w:spacing w:after="120"/>
              <w:jc w:val="both"/>
              <w:rPr>
                <w:b/>
                <w:bCs/>
                <w:sz w:val="40"/>
                <w:szCs w:val="40"/>
              </w:rPr>
            </w:pPr>
            <w:r>
              <w:rPr>
                <w:b/>
                <w:bCs/>
                <w:sz w:val="40"/>
                <w:szCs w:val="40"/>
              </w:rPr>
              <w:t>FSCS</w:t>
            </w:r>
          </w:p>
        </w:tc>
        <w:tc>
          <w:tcPr>
            <w:tcW w:w="270" w:type="dxa"/>
            <w:tcBorders>
              <w:top w:val="single" w:sz="4" w:space="0" w:color="auto"/>
            </w:tcBorders>
            <w:shd w:val="clear" w:color="auto" w:fill="E8E8E8" w:themeFill="background2"/>
          </w:tcPr>
          <w:p w14:paraId="22BBE4D0" w14:textId="77777777" w:rsidR="00963E35" w:rsidRPr="00661F94" w:rsidRDefault="00963E35"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1D45B9B6" w14:textId="37F98F93" w:rsidR="00963E35" w:rsidRPr="00661F94" w:rsidRDefault="00963E35" w:rsidP="00EB0CD1">
            <w:pPr>
              <w:spacing w:after="120"/>
              <w:jc w:val="both"/>
              <w:rPr>
                <w:b/>
                <w:bCs/>
                <w:sz w:val="40"/>
                <w:szCs w:val="40"/>
              </w:rPr>
            </w:pPr>
          </w:p>
        </w:tc>
      </w:tr>
      <w:tr w:rsidR="00963E35" w:rsidRPr="00DB4D01" w14:paraId="6F8271F7" w14:textId="77777777" w:rsidTr="00EB0CD1">
        <w:tc>
          <w:tcPr>
            <w:tcW w:w="5580" w:type="dxa"/>
            <w:gridSpan w:val="2"/>
            <w:tcBorders>
              <w:bottom w:val="single" w:sz="4" w:space="0" w:color="auto"/>
            </w:tcBorders>
          </w:tcPr>
          <w:p w14:paraId="4314FB08" w14:textId="77777777" w:rsidR="00963E35" w:rsidRDefault="00963E35" w:rsidP="00900DF2">
            <w:pPr>
              <w:spacing w:after="120"/>
              <w:jc w:val="both"/>
            </w:pPr>
            <w:r>
              <w:t xml:space="preserve">We are included in the </w:t>
            </w:r>
            <w:r w:rsidRPr="00963E35">
              <w:rPr>
                <w:b/>
                <w:bCs/>
              </w:rPr>
              <w:t>Financial Services Compensation Scheme</w:t>
            </w:r>
            <w:r>
              <w:t>.</w:t>
            </w:r>
          </w:p>
          <w:p w14:paraId="0B2F6CD8" w14:textId="1B3B397D" w:rsidR="00900DF2" w:rsidRDefault="00900DF2" w:rsidP="00900DF2">
            <w:pPr>
              <w:spacing w:after="120"/>
              <w:jc w:val="both"/>
            </w:pPr>
          </w:p>
        </w:tc>
        <w:tc>
          <w:tcPr>
            <w:tcW w:w="270" w:type="dxa"/>
            <w:tcBorders>
              <w:bottom w:val="single" w:sz="4" w:space="0" w:color="auto"/>
            </w:tcBorders>
          </w:tcPr>
          <w:p w14:paraId="356F5FB4" w14:textId="77777777" w:rsidR="00963E35" w:rsidRDefault="00963E35" w:rsidP="00EB0CD1">
            <w:pPr>
              <w:pStyle w:val="ListParagraph"/>
              <w:spacing w:after="120"/>
              <w:ind w:left="360"/>
              <w:jc w:val="both"/>
            </w:pPr>
          </w:p>
        </w:tc>
        <w:tc>
          <w:tcPr>
            <w:tcW w:w="5900" w:type="dxa"/>
            <w:gridSpan w:val="2"/>
            <w:tcBorders>
              <w:bottom w:val="single" w:sz="4" w:space="0" w:color="auto"/>
            </w:tcBorders>
          </w:tcPr>
          <w:p w14:paraId="0CB74FF0" w14:textId="7C05DEBA" w:rsidR="00963E35" w:rsidRDefault="00963E35" w:rsidP="00766AC9">
            <w:pPr>
              <w:spacing w:after="120"/>
              <w:jc w:val="both"/>
            </w:pPr>
          </w:p>
        </w:tc>
      </w:tr>
      <w:tr w:rsidR="00963E35" w:rsidRPr="00661F94" w14:paraId="0A3F7340" w14:textId="77777777" w:rsidTr="00AA1D2D">
        <w:tc>
          <w:tcPr>
            <w:tcW w:w="5580" w:type="dxa"/>
            <w:gridSpan w:val="2"/>
            <w:tcBorders>
              <w:top w:val="single" w:sz="4" w:space="0" w:color="auto"/>
            </w:tcBorders>
            <w:shd w:val="clear" w:color="auto" w:fill="E8E8E8" w:themeFill="background2"/>
          </w:tcPr>
          <w:p w14:paraId="7A5B1161" w14:textId="5E3201B9" w:rsidR="00963E35" w:rsidRPr="00661F94" w:rsidRDefault="00963E35" w:rsidP="00EB0CD1">
            <w:pPr>
              <w:spacing w:after="120"/>
              <w:jc w:val="both"/>
              <w:rPr>
                <w:b/>
                <w:bCs/>
                <w:sz w:val="40"/>
                <w:szCs w:val="40"/>
              </w:rPr>
            </w:pPr>
            <w:r>
              <w:rPr>
                <w:b/>
                <w:bCs/>
                <w:sz w:val="40"/>
                <w:szCs w:val="40"/>
              </w:rPr>
              <w:t>DATA PROTECTION</w:t>
            </w:r>
          </w:p>
        </w:tc>
        <w:tc>
          <w:tcPr>
            <w:tcW w:w="270" w:type="dxa"/>
            <w:tcBorders>
              <w:top w:val="single" w:sz="4" w:space="0" w:color="auto"/>
            </w:tcBorders>
            <w:shd w:val="clear" w:color="auto" w:fill="E8E8E8" w:themeFill="background2"/>
          </w:tcPr>
          <w:p w14:paraId="12B6B1CC" w14:textId="77777777" w:rsidR="00963E35" w:rsidRPr="00661F94" w:rsidRDefault="00963E35"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05CFA6D2" w14:textId="4E8F2110" w:rsidR="00963E35" w:rsidRPr="00661F94" w:rsidRDefault="004D34CF" w:rsidP="00EB0CD1">
            <w:pPr>
              <w:spacing w:after="120"/>
              <w:jc w:val="both"/>
              <w:rPr>
                <w:b/>
                <w:bCs/>
                <w:sz w:val="40"/>
                <w:szCs w:val="40"/>
              </w:rPr>
            </w:pPr>
            <w:r>
              <w:rPr>
                <w:b/>
                <w:bCs/>
                <w:sz w:val="40"/>
                <w:szCs w:val="40"/>
              </w:rPr>
              <w:t>GOVERNING LAW</w:t>
            </w:r>
          </w:p>
        </w:tc>
      </w:tr>
      <w:tr w:rsidR="00963E35" w:rsidRPr="00DB4D01" w14:paraId="6405C277" w14:textId="77777777" w:rsidTr="00AA1D2D">
        <w:tc>
          <w:tcPr>
            <w:tcW w:w="5580" w:type="dxa"/>
            <w:gridSpan w:val="2"/>
          </w:tcPr>
          <w:p w14:paraId="7289236B" w14:textId="29734A5F" w:rsidR="00900DF2" w:rsidRDefault="009317D9" w:rsidP="00900DF2">
            <w:pPr>
              <w:spacing w:after="120"/>
              <w:jc w:val="both"/>
            </w:pPr>
            <w:r>
              <w:t>Please read our Privacy Notice. It tells you how we keep your data protected, your rights, and how we operate as a data controller.</w:t>
            </w:r>
          </w:p>
          <w:p w14:paraId="30BD7A7F" w14:textId="0EE2123D" w:rsidR="00963E35" w:rsidRDefault="008443A6" w:rsidP="009317D9">
            <w:pPr>
              <w:spacing w:after="120"/>
              <w:jc w:val="both"/>
            </w:pPr>
            <w:hyperlink r:id="rId18" w:history="1">
              <w:r w:rsidRPr="00105D14">
                <w:rPr>
                  <w:rStyle w:val="Hyperlink"/>
                </w:rPr>
                <w:t>https://as-insurance.co.uk/privacy-notice/</w:t>
              </w:r>
            </w:hyperlink>
          </w:p>
          <w:p w14:paraId="71DEDF46" w14:textId="4FB07F4D" w:rsidR="008443A6" w:rsidRDefault="008443A6" w:rsidP="009317D9">
            <w:pPr>
              <w:spacing w:after="120"/>
              <w:jc w:val="both"/>
            </w:pPr>
          </w:p>
        </w:tc>
        <w:tc>
          <w:tcPr>
            <w:tcW w:w="270" w:type="dxa"/>
          </w:tcPr>
          <w:p w14:paraId="0E287ACA" w14:textId="77777777" w:rsidR="00963E35" w:rsidRDefault="00963E35" w:rsidP="00EB0CD1">
            <w:pPr>
              <w:pStyle w:val="ListParagraph"/>
              <w:spacing w:after="120"/>
              <w:ind w:left="360"/>
              <w:jc w:val="both"/>
            </w:pPr>
          </w:p>
        </w:tc>
        <w:tc>
          <w:tcPr>
            <w:tcW w:w="5900" w:type="dxa"/>
            <w:gridSpan w:val="2"/>
          </w:tcPr>
          <w:p w14:paraId="41FB62B0" w14:textId="6957FE58" w:rsidR="00963E35" w:rsidRDefault="003974FB" w:rsidP="0089245E">
            <w:pPr>
              <w:spacing w:after="120"/>
              <w:jc w:val="both"/>
            </w:pPr>
            <w:r w:rsidRPr="003974FB">
              <w:t xml:space="preserve">These </w:t>
            </w:r>
            <w:r>
              <w:t>t</w:t>
            </w:r>
            <w:r w:rsidRPr="003974FB">
              <w:t>erms are subject to the laws of England and the English courts have sole jurisdiction</w:t>
            </w:r>
            <w:r>
              <w:t>.</w:t>
            </w:r>
          </w:p>
        </w:tc>
      </w:tr>
      <w:tr w:rsidR="00655849" w:rsidRPr="00661F94" w14:paraId="4247472A" w14:textId="77777777" w:rsidTr="00625F63">
        <w:tc>
          <w:tcPr>
            <w:tcW w:w="5580" w:type="dxa"/>
            <w:gridSpan w:val="2"/>
            <w:tcBorders>
              <w:top w:val="single" w:sz="4" w:space="0" w:color="auto"/>
            </w:tcBorders>
            <w:shd w:val="clear" w:color="auto" w:fill="E8E8E8" w:themeFill="background2"/>
          </w:tcPr>
          <w:p w14:paraId="05E7DCFE" w14:textId="4CDE6ACA" w:rsidR="00655849" w:rsidRPr="00661F94" w:rsidRDefault="00655849" w:rsidP="00625F63">
            <w:pPr>
              <w:spacing w:after="120"/>
              <w:jc w:val="both"/>
              <w:rPr>
                <w:b/>
                <w:bCs/>
                <w:sz w:val="40"/>
                <w:szCs w:val="40"/>
              </w:rPr>
            </w:pPr>
            <w:r>
              <w:rPr>
                <w:b/>
                <w:bCs/>
                <w:sz w:val="40"/>
                <w:szCs w:val="40"/>
              </w:rPr>
              <w:t>HOW DID WE DO?</w:t>
            </w:r>
          </w:p>
        </w:tc>
        <w:tc>
          <w:tcPr>
            <w:tcW w:w="270" w:type="dxa"/>
            <w:tcBorders>
              <w:top w:val="single" w:sz="4" w:space="0" w:color="auto"/>
            </w:tcBorders>
            <w:shd w:val="clear" w:color="auto" w:fill="E8E8E8" w:themeFill="background2"/>
          </w:tcPr>
          <w:p w14:paraId="2B15A5C9" w14:textId="77777777" w:rsidR="00655849" w:rsidRPr="00661F94" w:rsidRDefault="00655849" w:rsidP="00625F63">
            <w:pPr>
              <w:spacing w:after="120"/>
              <w:jc w:val="both"/>
              <w:rPr>
                <w:b/>
                <w:bCs/>
                <w:sz w:val="40"/>
                <w:szCs w:val="40"/>
              </w:rPr>
            </w:pPr>
          </w:p>
        </w:tc>
        <w:tc>
          <w:tcPr>
            <w:tcW w:w="5900" w:type="dxa"/>
            <w:gridSpan w:val="2"/>
            <w:tcBorders>
              <w:top w:val="single" w:sz="4" w:space="0" w:color="auto"/>
            </w:tcBorders>
            <w:shd w:val="clear" w:color="auto" w:fill="E8E8E8" w:themeFill="background2"/>
          </w:tcPr>
          <w:p w14:paraId="7885DB9E" w14:textId="1933A9A5" w:rsidR="00655849" w:rsidRPr="00661F94" w:rsidRDefault="00655849" w:rsidP="00625F63">
            <w:pPr>
              <w:spacing w:after="120"/>
              <w:jc w:val="both"/>
              <w:rPr>
                <w:b/>
                <w:bCs/>
                <w:sz w:val="40"/>
                <w:szCs w:val="40"/>
              </w:rPr>
            </w:pPr>
            <w:r>
              <w:rPr>
                <w:b/>
                <w:bCs/>
                <w:sz w:val="40"/>
                <w:szCs w:val="40"/>
              </w:rPr>
              <w:t>VERSION</w:t>
            </w:r>
          </w:p>
        </w:tc>
      </w:tr>
      <w:tr w:rsidR="00AA1D2D" w:rsidRPr="00DB4D01" w14:paraId="2B89ABAA" w14:textId="77777777" w:rsidTr="00AA1D2D">
        <w:tc>
          <w:tcPr>
            <w:tcW w:w="5580" w:type="dxa"/>
            <w:gridSpan w:val="2"/>
            <w:tcBorders>
              <w:bottom w:val="single" w:sz="4" w:space="0" w:color="auto"/>
            </w:tcBorders>
          </w:tcPr>
          <w:p w14:paraId="31698602" w14:textId="6B8F396D" w:rsidR="00AA1D2D" w:rsidRDefault="00F01E8F" w:rsidP="00900DF2">
            <w:pPr>
              <w:spacing w:after="120"/>
              <w:jc w:val="both"/>
            </w:pPr>
            <w:r>
              <w:t xml:space="preserve">Please give us a rating on our </w:t>
            </w:r>
            <w:r w:rsidR="003D6F41">
              <w:t>Google</w:t>
            </w:r>
            <w:r>
              <w:t xml:space="preserve"> page.</w:t>
            </w:r>
          </w:p>
          <w:p w14:paraId="02182F3A" w14:textId="04C4B387" w:rsidR="00AA1D2D" w:rsidRDefault="005435AA" w:rsidP="00900DF2">
            <w:pPr>
              <w:spacing w:after="120"/>
              <w:jc w:val="both"/>
            </w:pPr>
            <w:r w:rsidRPr="006342DA">
              <w:rPr>
                <w:noProof/>
              </w:rPr>
              <w:drawing>
                <wp:inline distT="0" distB="0" distL="0" distR="0" wp14:anchorId="0927F67F" wp14:editId="5D281F4E">
                  <wp:extent cx="828675" cy="828675"/>
                  <wp:effectExtent l="0" t="0" r="9525" b="9525"/>
                  <wp:docPr id="75210221" name="Picture 2" descr="Scan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 m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0E2F4EF" w14:textId="77777777" w:rsidR="00F01E8F" w:rsidRDefault="00F01E8F" w:rsidP="00900DF2">
            <w:pPr>
              <w:spacing w:after="120"/>
              <w:jc w:val="both"/>
            </w:pPr>
          </w:p>
          <w:p w14:paraId="7BFEFFA2" w14:textId="77777777" w:rsidR="00F01E8F" w:rsidRDefault="00F01E8F" w:rsidP="00900DF2">
            <w:pPr>
              <w:spacing w:after="120"/>
              <w:jc w:val="both"/>
            </w:pPr>
          </w:p>
          <w:p w14:paraId="2D72BF7D" w14:textId="77777777" w:rsidR="003D6F41" w:rsidRDefault="003D6F41" w:rsidP="00900DF2">
            <w:pPr>
              <w:spacing w:after="120"/>
              <w:jc w:val="both"/>
            </w:pPr>
          </w:p>
          <w:p w14:paraId="516650EB" w14:textId="77777777" w:rsidR="00AA1D2D" w:rsidRDefault="00AA1D2D" w:rsidP="00900DF2">
            <w:pPr>
              <w:spacing w:after="120"/>
              <w:jc w:val="both"/>
            </w:pPr>
          </w:p>
        </w:tc>
        <w:tc>
          <w:tcPr>
            <w:tcW w:w="270" w:type="dxa"/>
            <w:tcBorders>
              <w:bottom w:val="single" w:sz="4" w:space="0" w:color="auto"/>
            </w:tcBorders>
          </w:tcPr>
          <w:p w14:paraId="5D3B1EE3" w14:textId="77777777" w:rsidR="00AA1D2D" w:rsidRDefault="00AA1D2D" w:rsidP="00EB0CD1">
            <w:pPr>
              <w:pStyle w:val="ListParagraph"/>
              <w:spacing w:after="120"/>
              <w:ind w:left="360"/>
              <w:jc w:val="both"/>
            </w:pPr>
          </w:p>
        </w:tc>
        <w:tc>
          <w:tcPr>
            <w:tcW w:w="5900" w:type="dxa"/>
            <w:gridSpan w:val="2"/>
            <w:tcBorders>
              <w:bottom w:val="single" w:sz="4" w:space="0" w:color="auto"/>
            </w:tcBorders>
          </w:tcPr>
          <w:p w14:paraId="401CCA4C" w14:textId="0B9D5B17" w:rsidR="00AA1D2D" w:rsidRPr="003974FB" w:rsidRDefault="00655849" w:rsidP="0089245E">
            <w:pPr>
              <w:spacing w:after="120"/>
              <w:jc w:val="both"/>
            </w:pPr>
            <w:r>
              <w:t xml:space="preserve">This is the </w:t>
            </w:r>
            <w:r w:rsidR="003E1D45">
              <w:t>Ju</w:t>
            </w:r>
            <w:r w:rsidR="001A1A8F">
              <w:t>ly</w:t>
            </w:r>
            <w:r>
              <w:t xml:space="preserve"> 2025 version of our Terms.</w:t>
            </w:r>
          </w:p>
        </w:tc>
      </w:tr>
      <w:tr w:rsidR="00630C62" w:rsidRPr="00363EF7" w14:paraId="046B4AFD" w14:textId="77777777" w:rsidTr="00EB0CD1">
        <w:tc>
          <w:tcPr>
            <w:tcW w:w="11750" w:type="dxa"/>
            <w:gridSpan w:val="5"/>
            <w:shd w:val="clear" w:color="auto" w:fill="000000" w:themeFill="text1"/>
          </w:tcPr>
          <w:p w14:paraId="3770FB73" w14:textId="514AB31B" w:rsidR="00630C62" w:rsidRPr="00363EF7" w:rsidRDefault="003D6F41" w:rsidP="00EB0CD1">
            <w:pPr>
              <w:spacing w:after="120"/>
              <w:jc w:val="center"/>
              <w:rPr>
                <w:b/>
                <w:bCs/>
                <w:sz w:val="52"/>
                <w:szCs w:val="52"/>
              </w:rPr>
            </w:pPr>
            <w:r w:rsidRPr="00363EF7">
              <w:rPr>
                <w:b/>
                <w:bCs/>
                <w:sz w:val="52"/>
                <w:szCs w:val="52"/>
              </w:rPr>
              <w:t>A S INSURANCE SERVICES LIMITED</w:t>
            </w:r>
          </w:p>
        </w:tc>
      </w:tr>
    </w:tbl>
    <w:p w14:paraId="6E1772AF" w14:textId="77777777" w:rsidR="004152DE" w:rsidRPr="00DD4CC0" w:rsidRDefault="004152DE" w:rsidP="00BA5865">
      <w:pPr>
        <w:spacing w:after="120"/>
        <w:rPr>
          <w:color w:val="0F4761" w:themeColor="accent1" w:themeShade="BF"/>
        </w:rPr>
      </w:pPr>
    </w:p>
    <w:sectPr w:rsidR="004152DE" w:rsidRPr="00DD4CC0" w:rsidSect="00464597">
      <w:pgSz w:w="12240" w:h="15840" w:code="1"/>
      <w:pgMar w:top="0" w:right="245" w:bottom="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01925"/>
    <w:multiLevelType w:val="hybridMultilevel"/>
    <w:tmpl w:val="1A580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A87132"/>
    <w:multiLevelType w:val="hybridMultilevel"/>
    <w:tmpl w:val="CDBA0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4660561">
    <w:abstractNumId w:val="1"/>
  </w:num>
  <w:num w:numId="2" w16cid:durableId="50000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3D"/>
    <w:rsid w:val="0000083B"/>
    <w:rsid w:val="00002145"/>
    <w:rsid w:val="00004D7F"/>
    <w:rsid w:val="0003028B"/>
    <w:rsid w:val="00036402"/>
    <w:rsid w:val="00042778"/>
    <w:rsid w:val="000446CC"/>
    <w:rsid w:val="000461FA"/>
    <w:rsid w:val="00050C80"/>
    <w:rsid w:val="00066F60"/>
    <w:rsid w:val="00070A64"/>
    <w:rsid w:val="0007294E"/>
    <w:rsid w:val="00072DC3"/>
    <w:rsid w:val="00084874"/>
    <w:rsid w:val="00092765"/>
    <w:rsid w:val="000978DC"/>
    <w:rsid w:val="000A4810"/>
    <w:rsid w:val="000A7890"/>
    <w:rsid w:val="000B776F"/>
    <w:rsid w:val="000C6445"/>
    <w:rsid w:val="000E16D9"/>
    <w:rsid w:val="001433AE"/>
    <w:rsid w:val="00147BFD"/>
    <w:rsid w:val="00171DF2"/>
    <w:rsid w:val="00180C31"/>
    <w:rsid w:val="00184180"/>
    <w:rsid w:val="001A1A8F"/>
    <w:rsid w:val="001A231F"/>
    <w:rsid w:val="001A4410"/>
    <w:rsid w:val="001B0445"/>
    <w:rsid w:val="001C1F9E"/>
    <w:rsid w:val="001D4ED6"/>
    <w:rsid w:val="001D6329"/>
    <w:rsid w:val="001D7EA2"/>
    <w:rsid w:val="001E38DA"/>
    <w:rsid w:val="001F194E"/>
    <w:rsid w:val="001F5BEE"/>
    <w:rsid w:val="00201615"/>
    <w:rsid w:val="00230414"/>
    <w:rsid w:val="002459C8"/>
    <w:rsid w:val="00264B9A"/>
    <w:rsid w:val="00265EC6"/>
    <w:rsid w:val="002739B3"/>
    <w:rsid w:val="002761CF"/>
    <w:rsid w:val="00286D2A"/>
    <w:rsid w:val="002941D8"/>
    <w:rsid w:val="0029448B"/>
    <w:rsid w:val="00294E55"/>
    <w:rsid w:val="002A03E4"/>
    <w:rsid w:val="002B4D45"/>
    <w:rsid w:val="002C7289"/>
    <w:rsid w:val="002D3742"/>
    <w:rsid w:val="002D586C"/>
    <w:rsid w:val="0030389F"/>
    <w:rsid w:val="00305121"/>
    <w:rsid w:val="00310282"/>
    <w:rsid w:val="00315F01"/>
    <w:rsid w:val="00331C1A"/>
    <w:rsid w:val="00333793"/>
    <w:rsid w:val="00335034"/>
    <w:rsid w:val="003357F3"/>
    <w:rsid w:val="003569B8"/>
    <w:rsid w:val="00363EF7"/>
    <w:rsid w:val="00367C0E"/>
    <w:rsid w:val="00376BCD"/>
    <w:rsid w:val="003774E5"/>
    <w:rsid w:val="003974FB"/>
    <w:rsid w:val="003C0F11"/>
    <w:rsid w:val="003C10F4"/>
    <w:rsid w:val="003C6251"/>
    <w:rsid w:val="003C76A1"/>
    <w:rsid w:val="003D282F"/>
    <w:rsid w:val="003D6F41"/>
    <w:rsid w:val="003E0AF0"/>
    <w:rsid w:val="003E1D45"/>
    <w:rsid w:val="003E64D1"/>
    <w:rsid w:val="003F1019"/>
    <w:rsid w:val="004139B7"/>
    <w:rsid w:val="004152DE"/>
    <w:rsid w:val="00423E82"/>
    <w:rsid w:val="00427C1E"/>
    <w:rsid w:val="0045353B"/>
    <w:rsid w:val="00456A66"/>
    <w:rsid w:val="004604C2"/>
    <w:rsid w:val="00464597"/>
    <w:rsid w:val="004705E9"/>
    <w:rsid w:val="00470CDB"/>
    <w:rsid w:val="0047243C"/>
    <w:rsid w:val="00472D5D"/>
    <w:rsid w:val="004805FA"/>
    <w:rsid w:val="004C5B4E"/>
    <w:rsid w:val="004C6648"/>
    <w:rsid w:val="004C6DCA"/>
    <w:rsid w:val="004C7DA3"/>
    <w:rsid w:val="004D1BC0"/>
    <w:rsid w:val="004D34CF"/>
    <w:rsid w:val="004D4F48"/>
    <w:rsid w:val="004E1B85"/>
    <w:rsid w:val="004E471E"/>
    <w:rsid w:val="004F06A8"/>
    <w:rsid w:val="004F0781"/>
    <w:rsid w:val="004F5523"/>
    <w:rsid w:val="005031FB"/>
    <w:rsid w:val="00505B9A"/>
    <w:rsid w:val="00506BC5"/>
    <w:rsid w:val="00512A1E"/>
    <w:rsid w:val="00512DFA"/>
    <w:rsid w:val="00517949"/>
    <w:rsid w:val="00524959"/>
    <w:rsid w:val="005370E2"/>
    <w:rsid w:val="005432D6"/>
    <w:rsid w:val="005435AA"/>
    <w:rsid w:val="00572EA8"/>
    <w:rsid w:val="0057603D"/>
    <w:rsid w:val="005816F2"/>
    <w:rsid w:val="00584BF8"/>
    <w:rsid w:val="00596A11"/>
    <w:rsid w:val="005A6EA6"/>
    <w:rsid w:val="005D052D"/>
    <w:rsid w:val="005F20C5"/>
    <w:rsid w:val="005F4920"/>
    <w:rsid w:val="00601DC3"/>
    <w:rsid w:val="00613A65"/>
    <w:rsid w:val="00613E89"/>
    <w:rsid w:val="006257A6"/>
    <w:rsid w:val="00626E06"/>
    <w:rsid w:val="00630C62"/>
    <w:rsid w:val="00645E9B"/>
    <w:rsid w:val="00651AE1"/>
    <w:rsid w:val="00652EB1"/>
    <w:rsid w:val="00655849"/>
    <w:rsid w:val="00656E66"/>
    <w:rsid w:val="00661F94"/>
    <w:rsid w:val="00662C8C"/>
    <w:rsid w:val="006807E5"/>
    <w:rsid w:val="006847C1"/>
    <w:rsid w:val="00686158"/>
    <w:rsid w:val="0069734E"/>
    <w:rsid w:val="006C2FF9"/>
    <w:rsid w:val="006C396E"/>
    <w:rsid w:val="006D0D39"/>
    <w:rsid w:val="006D1FE8"/>
    <w:rsid w:val="006E3016"/>
    <w:rsid w:val="006E646A"/>
    <w:rsid w:val="00716F77"/>
    <w:rsid w:val="00723737"/>
    <w:rsid w:val="00746712"/>
    <w:rsid w:val="00766AC9"/>
    <w:rsid w:val="00777093"/>
    <w:rsid w:val="0079696D"/>
    <w:rsid w:val="007B3673"/>
    <w:rsid w:val="007B4484"/>
    <w:rsid w:val="007C005E"/>
    <w:rsid w:val="007C255F"/>
    <w:rsid w:val="007D0468"/>
    <w:rsid w:val="007D1402"/>
    <w:rsid w:val="007D7798"/>
    <w:rsid w:val="008030CF"/>
    <w:rsid w:val="00804D78"/>
    <w:rsid w:val="00831E04"/>
    <w:rsid w:val="00835B56"/>
    <w:rsid w:val="00836A08"/>
    <w:rsid w:val="008443A6"/>
    <w:rsid w:val="00846F7A"/>
    <w:rsid w:val="00856EF9"/>
    <w:rsid w:val="0087268D"/>
    <w:rsid w:val="00872C36"/>
    <w:rsid w:val="00881989"/>
    <w:rsid w:val="00886567"/>
    <w:rsid w:val="00887E48"/>
    <w:rsid w:val="0089245E"/>
    <w:rsid w:val="00892478"/>
    <w:rsid w:val="008932C8"/>
    <w:rsid w:val="008A020A"/>
    <w:rsid w:val="008B6C63"/>
    <w:rsid w:val="008D21FF"/>
    <w:rsid w:val="008D4663"/>
    <w:rsid w:val="008D72DB"/>
    <w:rsid w:val="008E1A58"/>
    <w:rsid w:val="00900DF2"/>
    <w:rsid w:val="00903CFE"/>
    <w:rsid w:val="009317D9"/>
    <w:rsid w:val="0093414A"/>
    <w:rsid w:val="009437E9"/>
    <w:rsid w:val="00961BFF"/>
    <w:rsid w:val="00963185"/>
    <w:rsid w:val="00963E35"/>
    <w:rsid w:val="00964BA8"/>
    <w:rsid w:val="009734A3"/>
    <w:rsid w:val="00977078"/>
    <w:rsid w:val="009946F0"/>
    <w:rsid w:val="00994D73"/>
    <w:rsid w:val="0099659E"/>
    <w:rsid w:val="009A0581"/>
    <w:rsid w:val="009A44E5"/>
    <w:rsid w:val="009B4769"/>
    <w:rsid w:val="009C29D6"/>
    <w:rsid w:val="009C76CD"/>
    <w:rsid w:val="00A13769"/>
    <w:rsid w:val="00A164DE"/>
    <w:rsid w:val="00A33E49"/>
    <w:rsid w:val="00A515D8"/>
    <w:rsid w:val="00A53998"/>
    <w:rsid w:val="00A60457"/>
    <w:rsid w:val="00A62389"/>
    <w:rsid w:val="00A73188"/>
    <w:rsid w:val="00A77682"/>
    <w:rsid w:val="00A80B4C"/>
    <w:rsid w:val="00A81F14"/>
    <w:rsid w:val="00A95D52"/>
    <w:rsid w:val="00AA1D2D"/>
    <w:rsid w:val="00AC1AE1"/>
    <w:rsid w:val="00AC2D77"/>
    <w:rsid w:val="00AD79C3"/>
    <w:rsid w:val="00AE6DDF"/>
    <w:rsid w:val="00AF6909"/>
    <w:rsid w:val="00AF6E31"/>
    <w:rsid w:val="00B01DF3"/>
    <w:rsid w:val="00B02D79"/>
    <w:rsid w:val="00B07F74"/>
    <w:rsid w:val="00B13496"/>
    <w:rsid w:val="00B20FB3"/>
    <w:rsid w:val="00B2571D"/>
    <w:rsid w:val="00B448BA"/>
    <w:rsid w:val="00B60122"/>
    <w:rsid w:val="00B6061C"/>
    <w:rsid w:val="00B73219"/>
    <w:rsid w:val="00B850B5"/>
    <w:rsid w:val="00B8656D"/>
    <w:rsid w:val="00B8672D"/>
    <w:rsid w:val="00B9467C"/>
    <w:rsid w:val="00BA0AEF"/>
    <w:rsid w:val="00BA0E84"/>
    <w:rsid w:val="00BA5865"/>
    <w:rsid w:val="00BB78F1"/>
    <w:rsid w:val="00BC235A"/>
    <w:rsid w:val="00BD17F0"/>
    <w:rsid w:val="00BD239A"/>
    <w:rsid w:val="00BE19D6"/>
    <w:rsid w:val="00BE3EA8"/>
    <w:rsid w:val="00BF1549"/>
    <w:rsid w:val="00C06311"/>
    <w:rsid w:val="00C220F2"/>
    <w:rsid w:val="00C2540B"/>
    <w:rsid w:val="00C310ED"/>
    <w:rsid w:val="00C369AE"/>
    <w:rsid w:val="00C37B8E"/>
    <w:rsid w:val="00C4278F"/>
    <w:rsid w:val="00C42E0F"/>
    <w:rsid w:val="00C9197D"/>
    <w:rsid w:val="00C93644"/>
    <w:rsid w:val="00CA384A"/>
    <w:rsid w:val="00CB33BF"/>
    <w:rsid w:val="00CC6E32"/>
    <w:rsid w:val="00CD25BD"/>
    <w:rsid w:val="00CD5383"/>
    <w:rsid w:val="00CF3061"/>
    <w:rsid w:val="00D03818"/>
    <w:rsid w:val="00D1712B"/>
    <w:rsid w:val="00D229DE"/>
    <w:rsid w:val="00D440A5"/>
    <w:rsid w:val="00D5432A"/>
    <w:rsid w:val="00D56F06"/>
    <w:rsid w:val="00D650B6"/>
    <w:rsid w:val="00D91D5C"/>
    <w:rsid w:val="00DA299A"/>
    <w:rsid w:val="00DB4D01"/>
    <w:rsid w:val="00DD4CC0"/>
    <w:rsid w:val="00E07D15"/>
    <w:rsid w:val="00E24B17"/>
    <w:rsid w:val="00E30A2E"/>
    <w:rsid w:val="00E35729"/>
    <w:rsid w:val="00E60127"/>
    <w:rsid w:val="00E63759"/>
    <w:rsid w:val="00E64877"/>
    <w:rsid w:val="00E71FE8"/>
    <w:rsid w:val="00E939B3"/>
    <w:rsid w:val="00EC7FC6"/>
    <w:rsid w:val="00EE3535"/>
    <w:rsid w:val="00F01E8F"/>
    <w:rsid w:val="00F0271A"/>
    <w:rsid w:val="00F143AE"/>
    <w:rsid w:val="00F2445D"/>
    <w:rsid w:val="00F256BC"/>
    <w:rsid w:val="00F329B7"/>
    <w:rsid w:val="00F33A96"/>
    <w:rsid w:val="00F51580"/>
    <w:rsid w:val="00F53035"/>
    <w:rsid w:val="00F54B2F"/>
    <w:rsid w:val="00F5558E"/>
    <w:rsid w:val="00F65C3F"/>
    <w:rsid w:val="00FA3E99"/>
    <w:rsid w:val="00FA4F00"/>
    <w:rsid w:val="00FA6F2F"/>
    <w:rsid w:val="00FB1EB3"/>
    <w:rsid w:val="00FB71B3"/>
    <w:rsid w:val="00FD5B6B"/>
    <w:rsid w:val="00FE78D4"/>
    <w:rsid w:val="00FF10AD"/>
    <w:rsid w:val="00FF3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3B38"/>
  <w15:chartTrackingRefBased/>
  <w15:docId w15:val="{AEE72D3C-4723-4783-B445-2D759543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03D"/>
    <w:rPr>
      <w:rFonts w:eastAsiaTheme="majorEastAsia" w:cstheme="majorBidi"/>
      <w:color w:val="272727" w:themeColor="text1" w:themeTint="D8"/>
    </w:rPr>
  </w:style>
  <w:style w:type="paragraph" w:styleId="Title">
    <w:name w:val="Title"/>
    <w:basedOn w:val="Normal"/>
    <w:next w:val="Normal"/>
    <w:link w:val="TitleChar"/>
    <w:uiPriority w:val="10"/>
    <w:qFormat/>
    <w:rsid w:val="00576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03D"/>
    <w:pPr>
      <w:spacing w:before="160"/>
      <w:jc w:val="center"/>
    </w:pPr>
    <w:rPr>
      <w:i/>
      <w:iCs/>
      <w:color w:val="404040" w:themeColor="text1" w:themeTint="BF"/>
    </w:rPr>
  </w:style>
  <w:style w:type="character" w:customStyle="1" w:styleId="QuoteChar">
    <w:name w:val="Quote Char"/>
    <w:basedOn w:val="DefaultParagraphFont"/>
    <w:link w:val="Quote"/>
    <w:uiPriority w:val="29"/>
    <w:rsid w:val="0057603D"/>
    <w:rPr>
      <w:i/>
      <w:iCs/>
      <w:color w:val="404040" w:themeColor="text1" w:themeTint="BF"/>
    </w:rPr>
  </w:style>
  <w:style w:type="paragraph" w:styleId="ListParagraph">
    <w:name w:val="List Paragraph"/>
    <w:basedOn w:val="Normal"/>
    <w:uiPriority w:val="34"/>
    <w:qFormat/>
    <w:rsid w:val="0057603D"/>
    <w:pPr>
      <w:ind w:left="720"/>
      <w:contextualSpacing/>
    </w:pPr>
  </w:style>
  <w:style w:type="character" w:styleId="IntenseEmphasis">
    <w:name w:val="Intense Emphasis"/>
    <w:basedOn w:val="DefaultParagraphFont"/>
    <w:uiPriority w:val="21"/>
    <w:qFormat/>
    <w:rsid w:val="0057603D"/>
    <w:rPr>
      <w:i/>
      <w:iCs/>
      <w:color w:val="0F4761" w:themeColor="accent1" w:themeShade="BF"/>
    </w:rPr>
  </w:style>
  <w:style w:type="paragraph" w:styleId="IntenseQuote">
    <w:name w:val="Intense Quote"/>
    <w:basedOn w:val="Normal"/>
    <w:next w:val="Normal"/>
    <w:link w:val="IntenseQuoteChar"/>
    <w:uiPriority w:val="30"/>
    <w:qFormat/>
    <w:rsid w:val="00576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03D"/>
    <w:rPr>
      <w:i/>
      <w:iCs/>
      <w:color w:val="0F4761" w:themeColor="accent1" w:themeShade="BF"/>
    </w:rPr>
  </w:style>
  <w:style w:type="character" w:styleId="IntenseReference">
    <w:name w:val="Intense Reference"/>
    <w:basedOn w:val="DefaultParagraphFont"/>
    <w:uiPriority w:val="32"/>
    <w:qFormat/>
    <w:rsid w:val="0057603D"/>
    <w:rPr>
      <w:b/>
      <w:bCs/>
      <w:smallCaps/>
      <w:color w:val="0F4761" w:themeColor="accent1" w:themeShade="BF"/>
      <w:spacing w:val="5"/>
    </w:rPr>
  </w:style>
  <w:style w:type="table" w:styleId="TableGrid">
    <w:name w:val="Table Grid"/>
    <w:basedOn w:val="TableNormal"/>
    <w:uiPriority w:val="39"/>
    <w:rsid w:val="00CD5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EA8"/>
    <w:rPr>
      <w:color w:val="467886" w:themeColor="hyperlink"/>
      <w:u w:val="single"/>
    </w:rPr>
  </w:style>
  <w:style w:type="character" w:styleId="UnresolvedMention">
    <w:name w:val="Unresolved Mention"/>
    <w:basedOn w:val="DefaultParagraphFont"/>
    <w:uiPriority w:val="99"/>
    <w:semiHidden/>
    <w:unhideWhenUsed/>
    <w:rsid w:val="00572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as-insurance.co.uk/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cid:image002.png@01DBAD22.01A315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e6eb89-1170-4010-943a-7c08dba17ffe" xsi:nil="true"/>
    <lcf76f155ced4ddcb4097134ff3c332f xmlns="18d9ac43-409c-4251-9648-ce44a8b679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446B51366F3841BE5C65C276A227FF" ma:contentTypeVersion="15" ma:contentTypeDescription="Create a new document." ma:contentTypeScope="" ma:versionID="47199b7b6f9fb445141e1be1f4143f96">
  <xsd:schema xmlns:xsd="http://www.w3.org/2001/XMLSchema" xmlns:xs="http://www.w3.org/2001/XMLSchema" xmlns:p="http://schemas.microsoft.com/office/2006/metadata/properties" xmlns:ns2="18d9ac43-409c-4251-9648-ce44a8b6792f" xmlns:ns3="bbe6eb89-1170-4010-943a-7c08dba17ffe" targetNamespace="http://schemas.microsoft.com/office/2006/metadata/properties" ma:root="true" ma:fieldsID="76ed3d474dc1a9f850ef4ed5f6443f1d" ns2:_="" ns3:_="">
    <xsd:import namespace="18d9ac43-409c-4251-9648-ce44a8b6792f"/>
    <xsd:import namespace="bbe6eb89-1170-4010-943a-7c08dba17f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ac43-409c-4251-9648-ce44a8b6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d1c7b2-ce80-4c05-a64e-eb06e29dd9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e6eb89-1170-4010-943a-7c08dba17f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02a251-fb1a-4e3a-91a8-6990f107eb9a}" ma:internalName="TaxCatchAll" ma:showField="CatchAllData" ma:web="bbe6eb89-1170-4010-943a-7c08dba17f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51D5-AFC1-4242-B40E-9EC00F2F3615}">
  <ds:schemaRefs>
    <ds:schemaRef ds:uri="http://schemas.microsoft.com/sharepoint/v3/contenttype/forms"/>
  </ds:schemaRefs>
</ds:datastoreItem>
</file>

<file path=customXml/itemProps2.xml><?xml version="1.0" encoding="utf-8"?>
<ds:datastoreItem xmlns:ds="http://schemas.openxmlformats.org/officeDocument/2006/customXml" ds:itemID="{2FCAB99E-2E33-42EA-B6D1-E303F99918D9}">
  <ds:schemaRefs>
    <ds:schemaRef ds:uri="http://schemas.microsoft.com/office/2006/metadata/properties"/>
    <ds:schemaRef ds:uri="http://schemas.microsoft.com/office/infopath/2007/PartnerControls"/>
    <ds:schemaRef ds:uri="bbe6eb89-1170-4010-943a-7c08dba17ffe"/>
    <ds:schemaRef ds:uri="18d9ac43-409c-4251-9648-ce44a8b6792f"/>
  </ds:schemaRefs>
</ds:datastoreItem>
</file>

<file path=customXml/itemProps3.xml><?xml version="1.0" encoding="utf-8"?>
<ds:datastoreItem xmlns:ds="http://schemas.openxmlformats.org/officeDocument/2006/customXml" ds:itemID="{E0BA2D59-5913-4C39-BF66-3DB39A6E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ac43-409c-4251-9648-ce44a8b6792f"/>
    <ds:schemaRef ds:uri="bbe6eb89-1170-4010-943a-7c08dba17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AEF2C-845D-4376-81B1-4109F532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Cranny</dc:creator>
  <cp:keywords/>
  <dc:description/>
  <cp:lastModifiedBy>Frances Mcintyre - AS Insurance Services Ltd</cp:lastModifiedBy>
  <cp:revision>25</cp:revision>
  <cp:lastPrinted>2025-02-19T16:51:00Z</cp:lastPrinted>
  <dcterms:created xsi:type="dcterms:W3CDTF">2025-06-25T15:55:00Z</dcterms:created>
  <dcterms:modified xsi:type="dcterms:W3CDTF">2025-07-21T10:15:00Z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0x01010007446B51366F3841BE5C65C276A227FF</vt:lpwstr>
  </property>
  <property fmtid="{D5CDD505-2E9C-101B-9397-08002B2CF9AE}" pid="3" name="MediaServiceImageTags">
    <vt:lpwstr/>
  </property>
</Properties>
</file>